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EC9C" w14:textId="77777777" w:rsidR="00F15AEE" w:rsidRDefault="00F15AEE" w:rsidP="00AF07CD">
      <w:pPr>
        <w:jc w:val="both"/>
        <w:rPr>
          <w:sz w:val="30"/>
        </w:rPr>
      </w:pPr>
    </w:p>
    <w:p w14:paraId="38666A95" w14:textId="77777777" w:rsidR="00880429" w:rsidRPr="00880429" w:rsidRDefault="00880429" w:rsidP="00880429">
      <w:pPr>
        <w:ind w:firstLine="709"/>
        <w:jc w:val="both"/>
        <w:rPr>
          <w:b/>
          <w:bCs/>
          <w:sz w:val="30"/>
          <w:szCs w:val="30"/>
        </w:rPr>
      </w:pPr>
      <w:r w:rsidRPr="00880429">
        <w:rPr>
          <w:b/>
          <w:bCs/>
          <w:sz w:val="30"/>
          <w:szCs w:val="30"/>
        </w:rPr>
        <w:t>О установлении минимальной базы для начисления страховых взносов по обязательному страхованию от несчастных случаев на производстве и профессиональных заболеваний в Белорусское республиканское унитарное страховое предприятие «</w:t>
      </w:r>
      <w:proofErr w:type="spellStart"/>
      <w:r w:rsidRPr="00880429">
        <w:rPr>
          <w:b/>
          <w:bCs/>
          <w:sz w:val="30"/>
          <w:szCs w:val="30"/>
        </w:rPr>
        <w:t>Белгосстрах</w:t>
      </w:r>
      <w:proofErr w:type="spellEnd"/>
      <w:r w:rsidRPr="00880429">
        <w:rPr>
          <w:b/>
          <w:bCs/>
          <w:sz w:val="30"/>
          <w:szCs w:val="30"/>
        </w:rPr>
        <w:t>».</w:t>
      </w:r>
    </w:p>
    <w:p w14:paraId="4C139631" w14:textId="77777777" w:rsidR="00880429" w:rsidRPr="00880429" w:rsidRDefault="00880429" w:rsidP="00880429">
      <w:pPr>
        <w:ind w:firstLine="709"/>
        <w:jc w:val="both"/>
        <w:rPr>
          <w:b/>
          <w:bCs/>
          <w:sz w:val="30"/>
          <w:szCs w:val="30"/>
        </w:rPr>
      </w:pPr>
    </w:p>
    <w:p w14:paraId="2675BB41" w14:textId="77777777" w:rsidR="00880429" w:rsidRPr="00880429" w:rsidRDefault="00880429" w:rsidP="00880429">
      <w:pPr>
        <w:ind w:firstLine="709"/>
        <w:jc w:val="both"/>
        <w:rPr>
          <w:sz w:val="30"/>
          <w:szCs w:val="30"/>
        </w:rPr>
      </w:pPr>
      <w:r w:rsidRPr="00880429">
        <w:rPr>
          <w:sz w:val="30"/>
          <w:szCs w:val="30"/>
        </w:rPr>
        <w:t>Министерство по налогам и сборам (далее - МНС) информирует, что с 01.03.2026 в отношении руководителей организаций - единственных собственников их имущества или единственных учредителей (участников), а также иных руководителей коммерческих организаций установлена минимальная база для начисления страховых взносов по обязательному страхованию от несчастных случаев на производстве и профессиональных заболеваний в Белорусское республиканское унитарное страховое предприятие «</w:t>
      </w:r>
      <w:proofErr w:type="spellStart"/>
      <w:r w:rsidRPr="00880429">
        <w:rPr>
          <w:sz w:val="30"/>
          <w:szCs w:val="30"/>
        </w:rPr>
        <w:t>Белгосстрах</w:t>
      </w:r>
      <w:proofErr w:type="spellEnd"/>
      <w:r w:rsidRPr="00880429">
        <w:rPr>
          <w:sz w:val="30"/>
          <w:szCs w:val="30"/>
        </w:rPr>
        <w:t>» (далее - страховые взносы), равная заработной плате работников Республики Беларусь за соответствующий месяц (часть восьмая пункта 2 Положения о порядке уплаты страховщику страховых взносов по обязательному страхованию от несчастных случаев на производстве и профессиональных заболеваний, утвержденного постановлением Совета Министров Республики Беларусь от 04.11.2006 №1462).</w:t>
      </w:r>
    </w:p>
    <w:p w14:paraId="0D9D8435" w14:textId="77777777" w:rsidR="00880429" w:rsidRPr="00880429" w:rsidRDefault="00880429" w:rsidP="00880429">
      <w:pPr>
        <w:ind w:firstLine="709"/>
        <w:jc w:val="both"/>
        <w:rPr>
          <w:sz w:val="30"/>
          <w:szCs w:val="30"/>
        </w:rPr>
      </w:pPr>
      <w:r w:rsidRPr="00880429">
        <w:rPr>
          <w:sz w:val="30"/>
          <w:szCs w:val="30"/>
        </w:rPr>
        <w:t>По вопросу налогового учета сумм доначисленных страховых взносов исходя из размера средней заработной платы работников Республики Беларусь сообщаем.</w:t>
      </w:r>
    </w:p>
    <w:p w14:paraId="6EE5A5B1" w14:textId="77777777" w:rsidR="00880429" w:rsidRPr="00880429" w:rsidRDefault="00880429" w:rsidP="00880429">
      <w:pPr>
        <w:ind w:firstLine="709"/>
        <w:jc w:val="both"/>
        <w:rPr>
          <w:sz w:val="30"/>
          <w:szCs w:val="30"/>
        </w:rPr>
      </w:pPr>
      <w:r w:rsidRPr="00880429">
        <w:rPr>
          <w:sz w:val="30"/>
          <w:szCs w:val="30"/>
        </w:rPr>
        <w:t>В налоговом учете страховые взносы учитываются в том отчетном (налоговом) периоде, к которому они относятся в бухгалтерском учете (пункт 3 статьи 169, пункт 2 статьи 175 Налогового кодекса Республики Беларусь (далее - НК)), за исключением страховых взносов, начисленных в порядке, установленном законодательством о страховании, за проверяемый период и не отраженных плательщиком в налоговых декларациях (расчетах) по налогу на прибыль, срок представления которых наступил до назначения проверки (подпункт 3.34 пункта 3 статьи 175 НК).</w:t>
      </w:r>
    </w:p>
    <w:p w14:paraId="7B12593B" w14:textId="77777777" w:rsidR="00880429" w:rsidRPr="00880429" w:rsidRDefault="00880429" w:rsidP="00880429">
      <w:pPr>
        <w:ind w:firstLine="709"/>
        <w:jc w:val="both"/>
        <w:rPr>
          <w:sz w:val="30"/>
          <w:szCs w:val="30"/>
        </w:rPr>
      </w:pPr>
      <w:r w:rsidRPr="00880429">
        <w:rPr>
          <w:sz w:val="30"/>
          <w:szCs w:val="30"/>
        </w:rPr>
        <w:t>Согласно информации, полученной от Министерства финансов, доначисление суммы страховых взносов исходя из размера средней заработной платы работников Республики Беларусь не является исправлением ошибки и отражается в бухгалтерском учете организации в месяце их доначисления.</w:t>
      </w:r>
    </w:p>
    <w:p w14:paraId="09F615DD" w14:textId="77777777" w:rsidR="00880429" w:rsidRPr="00880429" w:rsidRDefault="00880429" w:rsidP="00880429">
      <w:pPr>
        <w:ind w:firstLine="709"/>
        <w:jc w:val="both"/>
        <w:rPr>
          <w:sz w:val="30"/>
          <w:szCs w:val="30"/>
        </w:rPr>
      </w:pPr>
      <w:r w:rsidRPr="00880429">
        <w:rPr>
          <w:sz w:val="30"/>
          <w:szCs w:val="30"/>
        </w:rPr>
        <w:t>Таким образом, доначисленные суммы страховых взносов исходя из размера средней заработной платы работников Республики Беларусь учитываются при налогообложении прибыли в том отчетном (налоговом) периоде, к которому относится месяц доначисления страховых взносов.</w:t>
      </w:r>
    </w:p>
    <w:p w14:paraId="40B16247" w14:textId="77777777" w:rsidR="00880429" w:rsidRPr="00880429" w:rsidRDefault="00880429" w:rsidP="00880429">
      <w:pPr>
        <w:ind w:firstLine="709"/>
        <w:jc w:val="both"/>
        <w:rPr>
          <w:b/>
          <w:bCs/>
          <w:sz w:val="30"/>
          <w:szCs w:val="30"/>
        </w:rPr>
      </w:pPr>
      <w:r w:rsidRPr="00880429">
        <w:rPr>
          <w:sz w:val="30"/>
          <w:szCs w:val="30"/>
        </w:rPr>
        <w:t xml:space="preserve">                                               </w:t>
      </w:r>
      <w:r w:rsidRPr="00880429">
        <w:rPr>
          <w:b/>
          <w:bCs/>
          <w:sz w:val="30"/>
          <w:szCs w:val="30"/>
        </w:rPr>
        <w:t>Инспекция Министерства по налогам</w:t>
      </w:r>
    </w:p>
    <w:p w14:paraId="701410F6" w14:textId="77777777" w:rsidR="00880429" w:rsidRPr="00880429" w:rsidRDefault="00880429" w:rsidP="00880429">
      <w:pPr>
        <w:ind w:firstLine="709"/>
        <w:jc w:val="both"/>
        <w:rPr>
          <w:b/>
          <w:bCs/>
          <w:sz w:val="30"/>
          <w:szCs w:val="30"/>
        </w:rPr>
      </w:pPr>
      <w:r w:rsidRPr="00880429">
        <w:rPr>
          <w:b/>
          <w:bCs/>
          <w:sz w:val="30"/>
          <w:szCs w:val="30"/>
        </w:rPr>
        <w:t xml:space="preserve">                                                  сборам по Дзержинскому району</w:t>
      </w:r>
    </w:p>
    <w:p w14:paraId="60A08BD3" w14:textId="52EA036C" w:rsidR="0087637F" w:rsidRDefault="0087637F" w:rsidP="00880429">
      <w:pPr>
        <w:jc w:val="both"/>
        <w:rPr>
          <w:b/>
          <w:sz w:val="30"/>
          <w:szCs w:val="30"/>
        </w:rPr>
      </w:pPr>
    </w:p>
    <w:p w14:paraId="0A210DF9" w14:textId="77777777" w:rsidR="0087637F" w:rsidRDefault="0087637F" w:rsidP="0087637F">
      <w:pPr>
        <w:spacing w:line="180" w:lineRule="exact"/>
        <w:jc w:val="both"/>
        <w:rPr>
          <w:sz w:val="18"/>
        </w:rPr>
      </w:pPr>
    </w:p>
    <w:sectPr w:rsidR="0087637F" w:rsidSect="003D1D9F">
      <w:headerReference w:type="even" r:id="rId8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49B91" w14:textId="77777777" w:rsidR="00C65066" w:rsidRDefault="00C65066">
      <w:r>
        <w:separator/>
      </w:r>
    </w:p>
  </w:endnote>
  <w:endnote w:type="continuationSeparator" w:id="0">
    <w:p w14:paraId="009619F1" w14:textId="77777777" w:rsidR="00C65066" w:rsidRDefault="00C6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32C99" w14:textId="77777777" w:rsidR="00C65066" w:rsidRDefault="00C65066">
      <w:r>
        <w:separator/>
      </w:r>
    </w:p>
  </w:footnote>
  <w:footnote w:type="continuationSeparator" w:id="0">
    <w:p w14:paraId="656BE011" w14:textId="77777777" w:rsidR="00C65066" w:rsidRDefault="00C65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3E95" w14:textId="77777777"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71BA267" w14:textId="77777777" w:rsidR="00C65066" w:rsidRDefault="00C650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160BC"/>
    <w:multiLevelType w:val="multilevel"/>
    <w:tmpl w:val="9338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28FA2DF0"/>
    <w:multiLevelType w:val="multilevel"/>
    <w:tmpl w:val="371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4F707C"/>
    <w:multiLevelType w:val="multilevel"/>
    <w:tmpl w:val="27B2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531CF4"/>
    <w:multiLevelType w:val="multilevel"/>
    <w:tmpl w:val="C53E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1EC73A8"/>
    <w:multiLevelType w:val="multilevel"/>
    <w:tmpl w:val="A5F2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2"/>
  </w:num>
  <w:num w:numId="3">
    <w:abstractNumId w:val="8"/>
  </w:num>
  <w:num w:numId="4">
    <w:abstractNumId w:val="21"/>
  </w:num>
  <w:num w:numId="5">
    <w:abstractNumId w:val="0"/>
  </w:num>
  <w:num w:numId="6">
    <w:abstractNumId w:val="13"/>
  </w:num>
  <w:num w:numId="7">
    <w:abstractNumId w:val="18"/>
  </w:num>
  <w:num w:numId="8">
    <w:abstractNumId w:val="16"/>
  </w:num>
  <w:num w:numId="9">
    <w:abstractNumId w:val="23"/>
  </w:num>
  <w:num w:numId="10">
    <w:abstractNumId w:val="10"/>
  </w:num>
  <w:num w:numId="11">
    <w:abstractNumId w:val="20"/>
  </w:num>
  <w:num w:numId="12">
    <w:abstractNumId w:val="17"/>
  </w:num>
  <w:num w:numId="13">
    <w:abstractNumId w:val="19"/>
  </w:num>
  <w:num w:numId="14">
    <w:abstractNumId w:val="2"/>
  </w:num>
  <w:num w:numId="15">
    <w:abstractNumId w:val="3"/>
  </w:num>
  <w:num w:numId="16">
    <w:abstractNumId w:val="1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7"/>
  </w:num>
  <w:num w:numId="21">
    <w:abstractNumId w:val="1"/>
  </w:num>
  <w:num w:numId="22">
    <w:abstractNumId w:val="11"/>
  </w:num>
  <w:num w:numId="23">
    <w:abstractNumId w:val="1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1E0C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35A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2DCD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1B14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37EC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641E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275C"/>
    <w:rsid w:val="00644832"/>
    <w:rsid w:val="0064677C"/>
    <w:rsid w:val="00650CF5"/>
    <w:rsid w:val="006532DB"/>
    <w:rsid w:val="00654D70"/>
    <w:rsid w:val="0065546C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2EA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27B9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4344"/>
    <w:rsid w:val="00857A01"/>
    <w:rsid w:val="0086000B"/>
    <w:rsid w:val="00861339"/>
    <w:rsid w:val="00862BA0"/>
    <w:rsid w:val="00873BDE"/>
    <w:rsid w:val="0087637F"/>
    <w:rsid w:val="00876829"/>
    <w:rsid w:val="00877C84"/>
    <w:rsid w:val="00880165"/>
    <w:rsid w:val="00880429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3606"/>
    <w:rsid w:val="009343FA"/>
    <w:rsid w:val="00936044"/>
    <w:rsid w:val="009365E1"/>
    <w:rsid w:val="00942F96"/>
    <w:rsid w:val="00943604"/>
    <w:rsid w:val="009442B8"/>
    <w:rsid w:val="00945517"/>
    <w:rsid w:val="00965E6C"/>
    <w:rsid w:val="00966944"/>
    <w:rsid w:val="009670DF"/>
    <w:rsid w:val="00967192"/>
    <w:rsid w:val="00970470"/>
    <w:rsid w:val="00971015"/>
    <w:rsid w:val="009719AB"/>
    <w:rsid w:val="0097291F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7EA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22DF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0A1C"/>
    <w:rsid w:val="00AB4358"/>
    <w:rsid w:val="00AB4BA4"/>
    <w:rsid w:val="00AC43B1"/>
    <w:rsid w:val="00AC71FC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078BA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4C8D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1D76"/>
    <w:rsid w:val="00B7210A"/>
    <w:rsid w:val="00B728EB"/>
    <w:rsid w:val="00B7351E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13D5"/>
    <w:rsid w:val="00CA2032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13CD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3499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395E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15B5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865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77D17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10EAE"/>
  <w15:docId w15:val="{4A2B2BD1-F20D-40B4-9EF3-DF7735BF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il-text-alignjustify">
    <w:name w:val="il-text-align_justify"/>
    <w:basedOn w:val="a"/>
    <w:rsid w:val="0065546C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6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401D2-2A91-477C-9BD1-3DDC637B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2485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Шорохова Алеся Фёдоровна</cp:lastModifiedBy>
  <cp:revision>82</cp:revision>
  <cp:lastPrinted>2026-06-19T09:14:00Z</cp:lastPrinted>
  <dcterms:created xsi:type="dcterms:W3CDTF">2023-02-06T11:47:00Z</dcterms:created>
  <dcterms:modified xsi:type="dcterms:W3CDTF">2026-07-01T08:20:00Z</dcterms:modified>
</cp:coreProperties>
</file>