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548C" w14:textId="77777777" w:rsidR="00B37205" w:rsidRPr="00B37205" w:rsidRDefault="00B37205" w:rsidP="00B37205">
      <w:pPr>
        <w:jc w:val="both"/>
        <w:rPr>
          <w:rFonts w:cs="Times New Roman"/>
          <w:b/>
          <w:bCs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t>ПРОГРАММА деятельности Белорусского профессионального союза работников государственных и других учреждений на 2025–2029 годы</w:t>
      </w:r>
    </w:p>
    <w:p w14:paraId="4CC5455E" w14:textId="77777777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t>Глава I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>Общие положения</w:t>
      </w:r>
    </w:p>
    <w:p w14:paraId="4702FE11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 xml:space="preserve">Программа деятельности Белорусского профессионального союза работников государственных и других учреждений (далее – Профсоюз) является основой для реализации мер, направленных на защиту трудовых, социально-экономических прав и законных интересов членов Профсоюза, совершенствование </w:t>
      </w:r>
      <w:proofErr w:type="spellStart"/>
      <w:r w:rsidRPr="00B37205">
        <w:rPr>
          <w:rFonts w:cs="Times New Roman"/>
          <w:sz w:val="28"/>
          <w:szCs w:val="28"/>
          <w:lang w:val="ru-BY"/>
        </w:rPr>
        <w:t>внутрипрофсоюзной</w:t>
      </w:r>
      <w:proofErr w:type="spellEnd"/>
      <w:r w:rsidRPr="00B37205">
        <w:rPr>
          <w:rFonts w:cs="Times New Roman"/>
          <w:sz w:val="28"/>
          <w:szCs w:val="28"/>
          <w:lang w:val="ru-BY"/>
        </w:rPr>
        <w:t xml:space="preserve"> деятельности, повышение эффективности использования кадровых, финансовых и иных ресурсов. Профсоюз объединен целью и едиными подходами к решению вопросов повышения уровня жизни трудящихся, построения гармонично развивающегося общества, обеспечения устойчивого развития Республики Беларусь, укрепления равноправного сотрудничества между профсоюзами других стран.</w:t>
      </w:r>
    </w:p>
    <w:p w14:paraId="58D9A0A0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Профсоюз осуществляет свою деятельность в соответствии с Конституцией Республики Беларусь, Законом Республики Беларусь «О профессиональных союзах», другими актами законодательства, Уставом Профсоюза, общепризнанными принципами и нормами международного права, международными договорами.</w:t>
      </w:r>
    </w:p>
    <w:p w14:paraId="2FF3FAC9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Целью настоящей Программы является создание и реализация комплекса мер по защите профессиональных, социально-трудовых прав и законных интересов членов Профсоюза, также повышения их уровня жизни и благосостояния, обеспечение безопасных условий труда на основе равноправного партнерства с нанимателями и органами государственной власти всех уровней.</w:t>
      </w:r>
    </w:p>
    <w:p w14:paraId="3DE8B0A2" w14:textId="77777777" w:rsidR="00B37205" w:rsidRPr="00B37205" w:rsidRDefault="00B37205" w:rsidP="00B37205">
      <w:pPr>
        <w:ind w:firstLine="36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Для достижения этой цели Профсоюз определяет для себя следующие основные задачи:</w:t>
      </w:r>
    </w:p>
    <w:p w14:paraId="230686F9" w14:textId="77777777" w:rsidR="00B37205" w:rsidRDefault="00B37205" w:rsidP="00B37205">
      <w:pPr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взаимодействие с государственными органами власти, общественными организациями в решении социально-экономических вопросов. Развитие социального партнерства;</w:t>
      </w:r>
    </w:p>
    <w:p w14:paraId="14982FAC" w14:textId="77777777" w:rsidR="00B37205" w:rsidRDefault="00B37205" w:rsidP="00B37205">
      <w:pPr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совершенствование оплаты труда, повышение уровня жизни и благосостояния членов профсоюза;</w:t>
      </w:r>
    </w:p>
    <w:p w14:paraId="6B336AED" w14:textId="72287187" w:rsidR="00B37205" w:rsidRPr="00B37205" w:rsidRDefault="00B37205" w:rsidP="00B37205">
      <w:pPr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повышение эффективности общественного контроля в сфере социально-трудовых отношений, обеспечение полной занятости;</w:t>
      </w:r>
    </w:p>
    <w:p w14:paraId="0FE440F3" w14:textId="77777777" w:rsidR="00B37205" w:rsidRDefault="00B37205" w:rsidP="00B37205">
      <w:pPr>
        <w:numPr>
          <w:ilvl w:val="0"/>
          <w:numId w:val="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охрана труда и здоровья членов профсоюза;</w:t>
      </w:r>
    </w:p>
    <w:p w14:paraId="6491D97F" w14:textId="54139FBF" w:rsidR="00B37205" w:rsidRPr="00B37205" w:rsidRDefault="00B37205" w:rsidP="00B37205">
      <w:pPr>
        <w:numPr>
          <w:ilvl w:val="0"/>
          <w:numId w:val="1"/>
        </w:numPr>
        <w:tabs>
          <w:tab w:val="clear" w:pos="720"/>
          <w:tab w:val="num" w:pos="567"/>
        </w:tabs>
        <w:ind w:left="0" w:firstLine="36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lastRenderedPageBreak/>
        <w:t>оздоровление членов Профсоюза, развитие массовой физической культуры и спорта. Пропаганда здорового образа жизни;</w:t>
      </w:r>
    </w:p>
    <w:p w14:paraId="4A51C18A" w14:textId="77777777" w:rsidR="00B37205" w:rsidRPr="00B37205" w:rsidRDefault="00B37205" w:rsidP="00B37205">
      <w:pPr>
        <w:numPr>
          <w:ilvl w:val="0"/>
          <w:numId w:val="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работа с молодежью, воспитание патриотизма, работа с ветеранами;</w:t>
      </w:r>
    </w:p>
    <w:p w14:paraId="3D7AB442" w14:textId="77777777" w:rsidR="00B37205" w:rsidRPr="00B37205" w:rsidRDefault="00B37205" w:rsidP="00B37205">
      <w:pPr>
        <w:numPr>
          <w:ilvl w:val="0"/>
          <w:numId w:val="1"/>
        </w:numPr>
        <w:tabs>
          <w:tab w:val="clear" w:pos="720"/>
          <w:tab w:val="num" w:pos="567"/>
        </w:tabs>
        <w:ind w:left="0" w:firstLine="36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 xml:space="preserve">организационное укрепление Профсоюза. </w:t>
      </w:r>
      <w:proofErr w:type="spellStart"/>
      <w:r w:rsidRPr="00B37205">
        <w:rPr>
          <w:rFonts w:cs="Times New Roman"/>
          <w:sz w:val="28"/>
          <w:szCs w:val="28"/>
          <w:lang w:val="ru-BY"/>
        </w:rPr>
        <w:t>Внутрипрофсоюзная</w:t>
      </w:r>
      <w:proofErr w:type="spellEnd"/>
      <w:r w:rsidRPr="00B37205">
        <w:rPr>
          <w:rFonts w:cs="Times New Roman"/>
          <w:sz w:val="28"/>
          <w:szCs w:val="28"/>
          <w:lang w:val="ru-BY"/>
        </w:rPr>
        <w:t xml:space="preserve"> дисциплина и кадровая политика;</w:t>
      </w:r>
    </w:p>
    <w:p w14:paraId="27621BC0" w14:textId="77777777" w:rsidR="00B37205" w:rsidRPr="00B37205" w:rsidRDefault="00B37205" w:rsidP="00B37205">
      <w:pPr>
        <w:numPr>
          <w:ilvl w:val="0"/>
          <w:numId w:val="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финансовое обеспечение деятельности Профсоюза;</w:t>
      </w:r>
    </w:p>
    <w:p w14:paraId="79CF4B12" w14:textId="77777777" w:rsidR="00B37205" w:rsidRPr="00B37205" w:rsidRDefault="00B37205" w:rsidP="00B37205">
      <w:pPr>
        <w:numPr>
          <w:ilvl w:val="0"/>
          <w:numId w:val="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информационное обеспечение деятельности Профсоюза;</w:t>
      </w:r>
    </w:p>
    <w:p w14:paraId="207FE5D4" w14:textId="77777777" w:rsidR="00B37205" w:rsidRPr="00B37205" w:rsidRDefault="00B37205" w:rsidP="00B37205">
      <w:pPr>
        <w:numPr>
          <w:ilvl w:val="0"/>
          <w:numId w:val="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международная деятельность.</w:t>
      </w:r>
    </w:p>
    <w:p w14:paraId="65A0CC42" w14:textId="719A47A9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br/>
        <w:t>Глава II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>Взаимодействие с государственными органами власти, общественными</w:t>
      </w:r>
      <w:r>
        <w:rPr>
          <w:rFonts w:cs="Times New Roman"/>
          <w:b/>
          <w:bCs/>
          <w:sz w:val="28"/>
          <w:szCs w:val="28"/>
          <w:lang w:val="ru-BY"/>
        </w:rPr>
        <w:t xml:space="preserve"> </w:t>
      </w:r>
      <w:r w:rsidRPr="00B37205">
        <w:rPr>
          <w:rFonts w:cs="Times New Roman"/>
          <w:b/>
          <w:bCs/>
          <w:sz w:val="28"/>
          <w:szCs w:val="28"/>
          <w:lang w:val="ru-BY"/>
        </w:rPr>
        <w:t>организациями</w:t>
      </w:r>
      <w:r>
        <w:rPr>
          <w:rFonts w:cs="Times New Roman"/>
          <w:b/>
          <w:bCs/>
          <w:sz w:val="28"/>
          <w:szCs w:val="28"/>
          <w:lang w:val="ru-BY"/>
        </w:rPr>
        <w:t xml:space="preserve"> </w:t>
      </w:r>
      <w:r w:rsidRPr="00B37205">
        <w:rPr>
          <w:rFonts w:cs="Times New Roman"/>
          <w:b/>
          <w:bCs/>
          <w:sz w:val="28"/>
          <w:szCs w:val="28"/>
          <w:lang w:val="ru-BY"/>
        </w:rPr>
        <w:t>в решении социально-экономических вопросов. Развитие социального партнерства</w:t>
      </w:r>
    </w:p>
    <w:p w14:paraId="64C8DC70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Реализация мероприятий настоящей программы осуществляется при взаимодействии с государственными органами власти и управления на принципах социального партнерства, равноправия и сотрудничества сторон, сохраняя самостоятельность и свободу действий при отстаивании прав и законных интересов членов Профсоюза в рамках действующего в Республике Беларусь законодательства. Профсоюз планирует укреплять авторитет и свое влияние в обществе посредством поддержки и признания позитивной, социально значимой роли в деле защиты трудовых и социально-экономических прав работников.</w:t>
      </w:r>
    </w:p>
    <w:p w14:paraId="08BD9413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Для реализации задачи взаимодействия с государственными органами власти и другими общественными организациями, Профсоюз использует следующие формы работы:</w:t>
      </w:r>
    </w:p>
    <w:p w14:paraId="6BE65924" w14:textId="77777777" w:rsidR="00B37205" w:rsidRPr="00B37205" w:rsidRDefault="00B37205" w:rsidP="00B37205">
      <w:pPr>
        <w:pStyle w:val="a7"/>
        <w:numPr>
          <w:ilvl w:val="0"/>
          <w:numId w:val="13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участие своих полномочных представителей в работе коллегиальных органов республиканских органов государственного управления, местных исполнительных и распорядительных органов, в создаваемых этими органами комиссиях и рабочих группах по выработке социально значимых программ;</w:t>
      </w:r>
    </w:p>
    <w:p w14:paraId="7EF6BBC7" w14:textId="77777777" w:rsidR="00B37205" w:rsidRPr="00B37205" w:rsidRDefault="00B37205" w:rsidP="00B37205">
      <w:pPr>
        <w:pStyle w:val="a7"/>
        <w:numPr>
          <w:ilvl w:val="0"/>
          <w:numId w:val="13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участие в рассмотрении нормативных правовых актов, регулирующих отношения в социально-трудовой сфере, затрагивающих права и законные интересы членов Профсоюза;</w:t>
      </w:r>
    </w:p>
    <w:p w14:paraId="5A8EAB51" w14:textId="77777777" w:rsidR="00B37205" w:rsidRPr="00B37205" w:rsidRDefault="00B37205" w:rsidP="00B37205">
      <w:pPr>
        <w:pStyle w:val="a7"/>
        <w:numPr>
          <w:ilvl w:val="0"/>
          <w:numId w:val="13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 xml:space="preserve">совершенствование практики заключения и реализации соглашений, проведение регулярных консультаций, переговоров по заключению соглашений, коллективных договоров с целью выработки согласованной позиции по вопросам труда, занятости, регулирования трудовых </w:t>
      </w:r>
      <w:r w:rsidRPr="00B37205">
        <w:rPr>
          <w:rFonts w:cs="Times New Roman"/>
          <w:sz w:val="28"/>
          <w:szCs w:val="28"/>
          <w:lang w:val="ru-BY"/>
        </w:rPr>
        <w:lastRenderedPageBreak/>
        <w:t>отношений, заработной платы, охраны труда, здоровья и другим вопросам жизни работников, учащейся молодежи и пенсионеров;</w:t>
      </w:r>
    </w:p>
    <w:p w14:paraId="2E4F1D2A" w14:textId="77777777" w:rsidR="00B37205" w:rsidRPr="00B37205" w:rsidRDefault="00B37205" w:rsidP="00B37205">
      <w:pPr>
        <w:pStyle w:val="a7"/>
        <w:numPr>
          <w:ilvl w:val="0"/>
          <w:numId w:val="13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регулярное подведение итогов выполнения соглашений и коллективных договоров на совместных заседаниях органов управления и выборных органов Профсоюза, на заседаниях отраслевых советов по трудовым и социальным вопросам с отражением их в СМИ, на сайтах организаций, в социальных сетях;</w:t>
      </w:r>
    </w:p>
    <w:p w14:paraId="2C1EACD3" w14:textId="77777777" w:rsidR="00B37205" w:rsidRPr="00B37205" w:rsidRDefault="00B37205" w:rsidP="00B37205">
      <w:pPr>
        <w:pStyle w:val="a7"/>
        <w:numPr>
          <w:ilvl w:val="0"/>
          <w:numId w:val="13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участие сторон социального партнерства в проводимых семинарах и совещаниях, научно-практических конференциях по трудовым и социально-экономическим вопросам;</w:t>
      </w:r>
    </w:p>
    <w:p w14:paraId="2FD8E8F4" w14:textId="77777777" w:rsidR="00B37205" w:rsidRPr="00B37205" w:rsidRDefault="00B37205" w:rsidP="00B37205">
      <w:pPr>
        <w:pStyle w:val="a7"/>
        <w:numPr>
          <w:ilvl w:val="0"/>
          <w:numId w:val="13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ведение разъяснительной и пропагандисткой работы в организациях с целью обеспечения стабильной работы трудовых коллективов.</w:t>
      </w:r>
    </w:p>
    <w:p w14:paraId="2F6DAB5D" w14:textId="77777777" w:rsidR="00B37205" w:rsidRPr="00B37205" w:rsidRDefault="00B37205" w:rsidP="00B37205">
      <w:pPr>
        <w:ind w:firstLine="36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Для реализации задач социального партнерства Профсоюз планирует:</w:t>
      </w:r>
    </w:p>
    <w:p w14:paraId="1D53D6A5" w14:textId="77777777" w:rsidR="00B37205" w:rsidRPr="00B37205" w:rsidRDefault="00B37205" w:rsidP="00B37205">
      <w:pPr>
        <w:numPr>
          <w:ilvl w:val="0"/>
          <w:numId w:val="2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заключать коллективные договоры во всех организациях, независимо от их форм собственности, не допуская включения в них норм и условий, ухудшающих положение работников по сравнению с действующим законодательством, соглашениями;</w:t>
      </w:r>
    </w:p>
    <w:p w14:paraId="345E32D6" w14:textId="77777777" w:rsidR="00B37205" w:rsidRPr="00B37205" w:rsidRDefault="00B37205" w:rsidP="00B37205">
      <w:pPr>
        <w:numPr>
          <w:ilvl w:val="0"/>
          <w:numId w:val="2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активизировать деятельность советов по трудовым и социальным вопросам всех уровней, а также соответствующих комиссий в организациях и на предприятиях;</w:t>
      </w:r>
    </w:p>
    <w:p w14:paraId="1CD10CBE" w14:textId="77777777" w:rsidR="00B37205" w:rsidRPr="00B37205" w:rsidRDefault="00B37205" w:rsidP="00B37205">
      <w:pPr>
        <w:numPr>
          <w:ilvl w:val="0"/>
          <w:numId w:val="2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добиваться обязательного согласования нанимателями с соответствующими комитетами организационных структур Профсоюза локальных правовых актов, затрагивающих трудовые и социально-экономические права работников;</w:t>
      </w:r>
    </w:p>
    <w:p w14:paraId="1AE29610" w14:textId="77777777" w:rsidR="00B37205" w:rsidRPr="00B37205" w:rsidRDefault="00B37205" w:rsidP="00B37205">
      <w:pPr>
        <w:numPr>
          <w:ilvl w:val="0"/>
          <w:numId w:val="2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повышать ответственность сторон социального партнерства за выполнение принятых на себя обязательств;</w:t>
      </w:r>
    </w:p>
    <w:p w14:paraId="01A3B0C5" w14:textId="77777777" w:rsidR="00B37205" w:rsidRPr="00B37205" w:rsidRDefault="00B37205" w:rsidP="00B37205">
      <w:pPr>
        <w:numPr>
          <w:ilvl w:val="0"/>
          <w:numId w:val="2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обеспечивать защиту трудовых, социально-экономических прав и законных интересов работников;</w:t>
      </w:r>
    </w:p>
    <w:p w14:paraId="7FC11795" w14:textId="77777777" w:rsidR="00B37205" w:rsidRPr="00B37205" w:rsidRDefault="00B37205" w:rsidP="00B37205">
      <w:pPr>
        <w:numPr>
          <w:ilvl w:val="0"/>
          <w:numId w:val="2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обеспечивать гласность социального партнерства, распространение положительного опыта взаимодействия между органами государственного управления, нанимателями и Профсоюзом.</w:t>
      </w:r>
    </w:p>
    <w:p w14:paraId="2DB29ACE" w14:textId="51AD3B04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br/>
        <w:t>Глава III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>Совершенствование оплаты труда, повышение уровня жизни и</w:t>
      </w:r>
      <w:r>
        <w:rPr>
          <w:rFonts w:cs="Times New Roman"/>
          <w:b/>
          <w:bCs/>
          <w:sz w:val="28"/>
          <w:szCs w:val="28"/>
          <w:lang w:val="ru-BY"/>
        </w:rPr>
        <w:t xml:space="preserve"> </w:t>
      </w:r>
      <w:r w:rsidRPr="00B37205">
        <w:rPr>
          <w:rFonts w:cs="Times New Roman"/>
          <w:b/>
          <w:bCs/>
          <w:sz w:val="28"/>
          <w:szCs w:val="28"/>
          <w:lang w:val="ru-BY"/>
        </w:rPr>
        <w:t>благосостояния членов профсоюза</w:t>
      </w:r>
    </w:p>
    <w:p w14:paraId="37E9909A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 xml:space="preserve">Одним из основных направлений деятельности Профсоюза является проведение принципиальной и целенаправленной работы по обеспечению </w:t>
      </w:r>
      <w:r w:rsidRPr="00B37205">
        <w:rPr>
          <w:rFonts w:cs="Times New Roman"/>
          <w:sz w:val="28"/>
          <w:szCs w:val="28"/>
          <w:lang w:val="ru-BY"/>
        </w:rPr>
        <w:lastRenderedPageBreak/>
        <w:t>достойного уровня заработной платы работников, защите их конституционного права на своевременную выплату заработной платы в размерах, соответствующих степени социальной значимости, ответственности и напряженности, объему и качеству их труда.</w:t>
      </w:r>
    </w:p>
    <w:p w14:paraId="165D2D87" w14:textId="77777777" w:rsidR="00B37205" w:rsidRPr="00B37205" w:rsidRDefault="00B37205" w:rsidP="00B37205">
      <w:pPr>
        <w:ind w:firstLine="36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 данном контексте Профсоюз в своей практической деятельности выступает за:</w:t>
      </w:r>
    </w:p>
    <w:p w14:paraId="0FA855C2" w14:textId="77777777" w:rsidR="00B37205" w:rsidRPr="00B37205" w:rsidRDefault="00B37205" w:rsidP="00B37205">
      <w:pPr>
        <w:numPr>
          <w:ilvl w:val="0"/>
          <w:numId w:val="3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совершенствование системы оплаты труда работников, внедрение новых, прогрессивных форм и гибких систем оплаты труда, ее дифференциацию на основе совершенствования системы экономического стимулирования при соблюдении социальной справедливости в зависимости от квалификации, характера, сложности, интенсивности и качества труда;</w:t>
      </w:r>
    </w:p>
    <w:p w14:paraId="47EEB26B" w14:textId="77777777" w:rsidR="00B37205" w:rsidRPr="00B37205" w:rsidRDefault="00B37205" w:rsidP="00B37205">
      <w:pPr>
        <w:numPr>
          <w:ilvl w:val="0"/>
          <w:numId w:val="3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повышение оплаты труда работников, внесших наибольший вклад в общие результаты деятельности организации;</w:t>
      </w:r>
    </w:p>
    <w:p w14:paraId="2B3F7C87" w14:textId="77777777" w:rsidR="00B37205" w:rsidRPr="00B37205" w:rsidRDefault="00B37205" w:rsidP="00B37205">
      <w:pPr>
        <w:numPr>
          <w:ilvl w:val="0"/>
          <w:numId w:val="3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повышение роли коллективных договоров и соглашений в регулировании вопросов оплаты труда, установление в них дополнительных гарантий, кроме закрепленных актами законодательства;</w:t>
      </w:r>
    </w:p>
    <w:p w14:paraId="3D990FB9" w14:textId="77777777" w:rsidR="00B37205" w:rsidRPr="00B37205" w:rsidRDefault="00B37205" w:rsidP="00B37205">
      <w:pPr>
        <w:numPr>
          <w:ilvl w:val="0"/>
          <w:numId w:val="3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недопущение снижения закрепленных в соглашениях, коллективных договорах гарантий правовой и социальной защищенности работающих;</w:t>
      </w:r>
    </w:p>
    <w:p w14:paraId="33FD0D64" w14:textId="77777777" w:rsidR="00B37205" w:rsidRPr="00B37205" w:rsidRDefault="00B37205" w:rsidP="00B37205">
      <w:pPr>
        <w:numPr>
          <w:ilvl w:val="0"/>
          <w:numId w:val="3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максимальное использование средств, полученных от внебюджетной деятельности в части сумм превышения доходов над расходами на материальное стимулирование работников.</w:t>
      </w:r>
    </w:p>
    <w:p w14:paraId="0DF77F5C" w14:textId="77777777" w:rsidR="00B37205" w:rsidRPr="00B37205" w:rsidRDefault="00B37205" w:rsidP="00B37205">
      <w:pPr>
        <w:ind w:firstLine="36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Профсоюз продолжит осуществление общественного контроля правильности начисления и своевременной выплаты заработной платы и иных выплат, применения нормативных правовых актов по вопросам оплаты труда, выделения и правильного использования в полном объеме средств на премирование работников, оказание материальной помощи, предоставление предусмотренных законодательством льгот и компенсаций.</w:t>
      </w:r>
    </w:p>
    <w:p w14:paraId="6ADDB194" w14:textId="77777777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br/>
        <w:t>Глава IV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>Повышение эффективности общественного контроля в сфере социально-трудовых отношений, обеспечение полной занятости</w:t>
      </w:r>
    </w:p>
    <w:p w14:paraId="55F26DB4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 целях эффективной реализации полномочий на защиту трудовых прав и социально-экономических интересов работников в соответствии с законодательством Республики Беларусь и Уставом, Профсоюз сосредоточит свою работу в следующих областях:</w:t>
      </w:r>
    </w:p>
    <w:p w14:paraId="506784CE" w14:textId="77777777" w:rsidR="00B37205" w:rsidRPr="00B37205" w:rsidRDefault="00B37205" w:rsidP="00B37205">
      <w:pPr>
        <w:ind w:firstLine="36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i/>
          <w:iCs/>
          <w:sz w:val="28"/>
          <w:szCs w:val="28"/>
          <w:lang w:val="ru-BY"/>
        </w:rPr>
        <w:lastRenderedPageBreak/>
        <w:t>В области правовой защиты:</w:t>
      </w:r>
    </w:p>
    <w:p w14:paraId="2E5EBAB0" w14:textId="77777777" w:rsidR="00B37205" w:rsidRPr="00B37205" w:rsidRDefault="00B37205" w:rsidP="00B37205">
      <w:pPr>
        <w:numPr>
          <w:ilvl w:val="0"/>
          <w:numId w:val="4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вносить обоснованные предложения в проекты нормативных правовых актов, затрагивающих трудовые и социально-экономические права и гарантии работников, учащихся и лиц, достигших общеустановленного пенсионного возраста;</w:t>
      </w:r>
    </w:p>
    <w:p w14:paraId="032CC257" w14:textId="77777777" w:rsidR="00B37205" w:rsidRPr="00B37205" w:rsidRDefault="00B37205" w:rsidP="00B37205">
      <w:pPr>
        <w:numPr>
          <w:ilvl w:val="0"/>
          <w:numId w:val="4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способствовать созданию эффективной системы защиты трудовых прав и законных интересов членов Профсоюза;</w:t>
      </w:r>
    </w:p>
    <w:p w14:paraId="67283342" w14:textId="77777777" w:rsidR="00B37205" w:rsidRPr="00B37205" w:rsidRDefault="00B37205" w:rsidP="00B37205">
      <w:pPr>
        <w:numPr>
          <w:ilvl w:val="0"/>
          <w:numId w:val="4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совершенствовать систему общественного контроля соблюдения законодательства о труде, обеспечивать работу правовой инспекции труда и ее взаимодействие с государственными органами надзора и контроля за соблюдением законодательства о труде;</w:t>
      </w:r>
    </w:p>
    <w:p w14:paraId="0C4358E7" w14:textId="77777777" w:rsidR="00B37205" w:rsidRPr="00B37205" w:rsidRDefault="00B37205" w:rsidP="00B37205">
      <w:pPr>
        <w:numPr>
          <w:ilvl w:val="0"/>
          <w:numId w:val="4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оперативно и принципиально реагировать на все факты нарушения трудовых прав и законных интересов членов Профсоюза, добиваться своевременного их устранения нанимателем, собственником или уполномоченным органом, использовать в этих целях возможности государственных органов по надзору и контролю за соблюдением законодательства о труде как в досудебном порядке, так и с помощью судебной системы;</w:t>
      </w:r>
    </w:p>
    <w:p w14:paraId="0EB64BF2" w14:textId="77777777" w:rsidR="00B37205" w:rsidRPr="00B37205" w:rsidRDefault="00B37205" w:rsidP="00B37205">
      <w:pPr>
        <w:numPr>
          <w:ilvl w:val="0"/>
          <w:numId w:val="4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совершенствовать работу с обращениями граждан, изучать, анализировать и систематизировать содержащиеся в них вопросы, данные о количестве и характере обращений и принятых по ним решений, размещать на своих официальных информационных ресурсах ответы на наиболее часто поднимаемые в обращениях вопросы;</w:t>
      </w:r>
    </w:p>
    <w:p w14:paraId="028C34F8" w14:textId="77777777" w:rsidR="00B37205" w:rsidRPr="00B37205" w:rsidRDefault="00B37205" w:rsidP="00B37205">
      <w:pPr>
        <w:numPr>
          <w:ilvl w:val="0"/>
          <w:numId w:val="4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повышать эффективность общественного контроля за выполнением коллективных договоров (соглашений);</w:t>
      </w:r>
    </w:p>
    <w:p w14:paraId="57D8CE75" w14:textId="77777777" w:rsidR="00B37205" w:rsidRPr="00B37205" w:rsidRDefault="00B37205" w:rsidP="00B37205">
      <w:pPr>
        <w:numPr>
          <w:ilvl w:val="0"/>
          <w:numId w:val="4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взаимодействовать с органами прокуратуры по вопросам защиты трудовых и социально-экономических прав работников;</w:t>
      </w:r>
    </w:p>
    <w:p w14:paraId="33753978" w14:textId="77777777" w:rsidR="00B37205" w:rsidRPr="00B37205" w:rsidRDefault="00B37205" w:rsidP="00B37205">
      <w:pPr>
        <w:numPr>
          <w:ilvl w:val="0"/>
          <w:numId w:val="4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оказывать правовую помощь первичным профсоюзным организациям, членам Профсоюза, в том числе при разрешении индивидуальных и коллективных трудовых споров;</w:t>
      </w:r>
    </w:p>
    <w:p w14:paraId="332A8EB4" w14:textId="77777777" w:rsidR="00B37205" w:rsidRPr="00B37205" w:rsidRDefault="00B37205" w:rsidP="00B37205">
      <w:pPr>
        <w:numPr>
          <w:ilvl w:val="0"/>
          <w:numId w:val="4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проводить профсоюзные правовые приемы граждан с участием прокурорских работников;</w:t>
      </w:r>
    </w:p>
    <w:p w14:paraId="02B16EA1" w14:textId="77777777" w:rsidR="00B37205" w:rsidRPr="00B37205" w:rsidRDefault="00B37205" w:rsidP="00B37205">
      <w:pPr>
        <w:numPr>
          <w:ilvl w:val="0"/>
          <w:numId w:val="4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оказывать правовую помощь членам профсоюза по вопросам, связанным с их трудовыми и социально-экономическими правами и законными интересами;</w:t>
      </w:r>
    </w:p>
    <w:p w14:paraId="6BEDC4CB" w14:textId="77777777" w:rsidR="00B37205" w:rsidRPr="00B37205" w:rsidRDefault="00B37205" w:rsidP="00B37205">
      <w:pPr>
        <w:numPr>
          <w:ilvl w:val="0"/>
          <w:numId w:val="4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lastRenderedPageBreak/>
        <w:t>расширять практику проведения разъяснительной, консультационной правовой работы в учреждениях и организациях, проводить семинары, круглые столы и другие мероприятия, направленные на повышение правовой грамотности работников в сфере труда.</w:t>
      </w:r>
    </w:p>
    <w:p w14:paraId="1BA38355" w14:textId="77777777" w:rsidR="00B37205" w:rsidRPr="00B37205" w:rsidRDefault="00B37205" w:rsidP="00B37205">
      <w:pPr>
        <w:ind w:firstLine="36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i/>
          <w:iCs/>
          <w:sz w:val="28"/>
          <w:szCs w:val="28"/>
          <w:lang w:val="ru-BY"/>
        </w:rPr>
        <w:t>В области обеспечения занятости:</w:t>
      </w:r>
    </w:p>
    <w:p w14:paraId="6AF2075A" w14:textId="77777777" w:rsidR="00B37205" w:rsidRPr="00B37205" w:rsidRDefault="00B37205" w:rsidP="00B37205">
      <w:pPr>
        <w:numPr>
          <w:ilvl w:val="0"/>
          <w:numId w:val="5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добиваться включения в соглашения и коллективные договоры положений о недопущении массового увольнения работников, а в случае ликвидации или реорганизации организаций (учреждений, предприятий), а также сокращения штата и (или) численности работников принимать упреждающие меры по переобучению кадров, их последующему трудоустройству;</w:t>
      </w:r>
    </w:p>
    <w:p w14:paraId="6210FFBB" w14:textId="77777777" w:rsidR="00B37205" w:rsidRPr="00B37205" w:rsidRDefault="00B37205" w:rsidP="00B37205">
      <w:pPr>
        <w:numPr>
          <w:ilvl w:val="0"/>
          <w:numId w:val="5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предпринимать меры, направленные на повышение уровня правовой защищенности работников при применении контрактной формы найма, установление в контрактах дополнительных, по сравнению с действующим законодательством, гарантий;</w:t>
      </w:r>
    </w:p>
    <w:p w14:paraId="412F8279" w14:textId="77777777" w:rsidR="00B37205" w:rsidRPr="00B37205" w:rsidRDefault="00B37205" w:rsidP="00B37205">
      <w:pPr>
        <w:numPr>
          <w:ilvl w:val="0"/>
          <w:numId w:val="5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внедрять практику включения в коллективные договоры норм по добровольному страхованию накопительной пенсии и медицинских расходов;</w:t>
      </w:r>
    </w:p>
    <w:p w14:paraId="56AD381E" w14:textId="77777777" w:rsidR="00B37205" w:rsidRPr="00B37205" w:rsidRDefault="00B37205" w:rsidP="00B37205">
      <w:pPr>
        <w:numPr>
          <w:ilvl w:val="0"/>
          <w:numId w:val="5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проводить мониторинг ситуации с занятостью в организациях, вскрытию фактов «скрытого сокращения», увеличения в организациях предельного количества сверхурочных работ и выходных дней сверх установленных норм.</w:t>
      </w:r>
    </w:p>
    <w:p w14:paraId="4E4EC0C6" w14:textId="77777777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br/>
        <w:t>Глава V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>Охрана труда и здоровья членов профсоюза</w:t>
      </w:r>
    </w:p>
    <w:p w14:paraId="3E4638A8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 целях охраны труда и здоровья членов профсоюза основные усилия предполагается сосредоточить на обеспечении установленного Конституцией Республики Беларусь права граждан на здоровые и безопасные условия труда, реализации требований, установленных Трудовым кодексом Республики Беларусь, законодательством об охране труда.</w:t>
      </w:r>
    </w:p>
    <w:p w14:paraId="26F85EDF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Для реализации этих усилий Профсоюз планирует:</w:t>
      </w:r>
    </w:p>
    <w:p w14:paraId="215C62B0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принимать участие в осуществлении общественного контроля соблюдения законодательства об охране труда;</w:t>
      </w:r>
    </w:p>
    <w:p w14:paraId="7042ACF6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обеспечивать работу технической инспекции труда и ее взаимодействие с государственными органами надзора и контроля за соблюдением законодательства об охране труда, принимать участие в осуществлении общественного контроля соблюдения законодательства об охране труда;</w:t>
      </w:r>
    </w:p>
    <w:p w14:paraId="48F24DF5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lastRenderedPageBreak/>
        <w:t>обеспечивать участие уполномоченных представителей профсоюза в расследовании несчастных случаев на производстве, в организациях и учреждениях;</w:t>
      </w:r>
    </w:p>
    <w:p w14:paraId="12A57BC2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осуществлять общественный контроль соблюдения законодательства об охране труда в форме проверок и мониторингов;</w:t>
      </w:r>
    </w:p>
    <w:p w14:paraId="71898D73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осуществлять контроль включения в коллективные договоры вопросов создания условий для питания работников и удешевления его стоимости и обеспечения их выполнения;</w:t>
      </w:r>
    </w:p>
    <w:p w14:paraId="45047C06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проводить совместный с нанимателями мониторинг состояния условий и соблюдения требований по охране труда, принимать согласованные решения и меры по устранению нарушений и соблюдению законодательства об охране труда;</w:t>
      </w:r>
    </w:p>
    <w:p w14:paraId="5816C6C6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проводить работу, направленную на снижение уровня производственного травматизма и несчастных случаев на производстве;</w:t>
      </w:r>
    </w:p>
    <w:p w14:paraId="7CD4768A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 xml:space="preserve">проводить профилактическую и информационную работу, направленную на устранение причин производственного травматизма и </w:t>
      </w:r>
      <w:proofErr w:type="spellStart"/>
      <w:r w:rsidRPr="00B37205">
        <w:rPr>
          <w:rFonts w:cs="Times New Roman"/>
          <w:sz w:val="28"/>
          <w:szCs w:val="28"/>
          <w:lang w:val="ru-BY"/>
        </w:rPr>
        <w:t>профессионыльных</w:t>
      </w:r>
      <w:proofErr w:type="spellEnd"/>
      <w:r w:rsidRPr="00B37205">
        <w:rPr>
          <w:rFonts w:cs="Times New Roman"/>
          <w:sz w:val="28"/>
          <w:szCs w:val="28"/>
          <w:lang w:val="ru-BY"/>
        </w:rPr>
        <w:t xml:space="preserve"> заболеваний;</w:t>
      </w:r>
    </w:p>
    <w:p w14:paraId="7DD47973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взаимодействовать с государственными органами надзора и контроля по осуществлению комплекса мер для защиты прав членов профсоюза на охрану труда;</w:t>
      </w:r>
    </w:p>
    <w:p w14:paraId="5B443194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обращаться в соответствующие органы с требованием о привлечении к ответственности должностных лиц, виновных в нарушении требований законодательных и иных нормативных правовых актов по охране труда, сокрытии фактов несчастных случаев на производстве;</w:t>
      </w:r>
    </w:p>
    <w:p w14:paraId="622EDDE5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обеспечивать предусмотренные законодательством, соглашениями и коллективными договорами гарантии деятельности общественных инспекторов по охране труда и других уполномоченных представителей Профсоюза, применять меры морального и материального поощрения по результатам их работы;</w:t>
      </w:r>
    </w:p>
    <w:p w14:paraId="3B037FF2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обучать технических (главных технических) инспекторов труда, общественных инспекторов по охране труда, других уполномоченных представителей Профсоюза;</w:t>
      </w:r>
    </w:p>
    <w:p w14:paraId="10503405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осуществлять контроль обеспечения работников в соответствии с установленными типовыми нормами средствами индивидуальной защиты и санитарной одеждой;</w:t>
      </w:r>
    </w:p>
    <w:p w14:paraId="6FE853C5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lastRenderedPageBreak/>
        <w:t>ежегодно проводить отраслевой смотр-конкурс на лучшую организацию общественного контроля по охране труда;</w:t>
      </w:r>
    </w:p>
    <w:p w14:paraId="3EE28FFF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осуществлять контроль за обеспечением прав работников на получение страховых выплат по обязательному страхованию от несчастных случаев на производстве и профессиональных заболеваний в порядке и на условиях, определённых законодательством Республики Беларусь о страховании;</w:t>
      </w:r>
    </w:p>
    <w:p w14:paraId="14BB04FA" w14:textId="77777777" w:rsidR="00B37205" w:rsidRPr="00B37205" w:rsidRDefault="00B37205" w:rsidP="00B37205">
      <w:pPr>
        <w:numPr>
          <w:ilvl w:val="0"/>
          <w:numId w:val="6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обобщать и распространять передовой опыт работы в области охраны труда в членских организациях Профсоюза.</w:t>
      </w:r>
    </w:p>
    <w:p w14:paraId="65BAAE67" w14:textId="76E47CD5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br/>
        <w:t>Глава VI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>Оздоровление членов Профсоюза, развитие массовой физической</w:t>
      </w:r>
      <w:r>
        <w:rPr>
          <w:rFonts w:cs="Times New Roman"/>
          <w:b/>
          <w:bCs/>
          <w:sz w:val="28"/>
          <w:szCs w:val="28"/>
          <w:lang w:val="ru-BY"/>
        </w:rPr>
        <w:t xml:space="preserve"> </w:t>
      </w:r>
      <w:r w:rsidRPr="00B37205">
        <w:rPr>
          <w:rFonts w:cs="Times New Roman"/>
          <w:b/>
          <w:bCs/>
          <w:sz w:val="28"/>
          <w:szCs w:val="28"/>
          <w:lang w:val="ru-BY"/>
        </w:rPr>
        <w:t>культуры и спорта.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>Пропаганда здорового образа жизни</w:t>
      </w:r>
    </w:p>
    <w:p w14:paraId="45C19F7A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Профсоюз, взаимодействуя с нанимателями как социальными партнерами, планирует добиваться:</w:t>
      </w:r>
    </w:p>
    <w:p w14:paraId="300FE10A" w14:textId="77777777" w:rsidR="00B37205" w:rsidRPr="00B37205" w:rsidRDefault="00B37205" w:rsidP="00B37205">
      <w:pPr>
        <w:numPr>
          <w:ilvl w:val="0"/>
          <w:numId w:val="7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использования для отдыха и оздоровления членов Профсоюза и их семей возможностей санаторно-курортной системы профсоюзных здравниц, домов отдыха и пансионатов, детских оздоровительных лагерей, оказания материальной помощи на эти цели в соответствии со стандартом профсоюзного бюджета. Обеспечить оздоровление не менее 1% от численности работающих членов Профсоюза;</w:t>
      </w:r>
    </w:p>
    <w:p w14:paraId="6C390EAD" w14:textId="77777777" w:rsidR="00B37205" w:rsidRPr="00B37205" w:rsidRDefault="00B37205" w:rsidP="00B37205">
      <w:pPr>
        <w:numPr>
          <w:ilvl w:val="0"/>
          <w:numId w:val="7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создания условий для занятий физической культурой, спортом, туризмом, художественной самодеятельностью всеми категориями работников и членами их семей. При этом обеспечить расходы на туристско-экскурсионную деятельность в объеме не менее 10% от стандарта профсоюзного бюджета;</w:t>
      </w:r>
    </w:p>
    <w:p w14:paraId="63F4FF14" w14:textId="77777777" w:rsidR="00B37205" w:rsidRPr="00B37205" w:rsidRDefault="00B37205" w:rsidP="00B37205">
      <w:pPr>
        <w:numPr>
          <w:ilvl w:val="0"/>
          <w:numId w:val="7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сохранения и развития сложившейся практики проведения отраслевых спартакиад, туристических слетов, фестивалей, конкурсов, фотовыставок и т.п.;</w:t>
      </w:r>
    </w:p>
    <w:p w14:paraId="48EA8266" w14:textId="77777777" w:rsidR="00B37205" w:rsidRPr="00B37205" w:rsidRDefault="00B37205" w:rsidP="00B37205">
      <w:pPr>
        <w:numPr>
          <w:ilvl w:val="0"/>
          <w:numId w:val="7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распространения практики заключения нанимателем договоров со спортивными залами, бассейнами и т.п. для занятий спортом и профилактики «профессиональных» заболеваний; с медицинскими учреждениями на проведение профилактических осмотров, оказание медицинских услуг работникам – членам Профсоюза;</w:t>
      </w:r>
    </w:p>
    <w:p w14:paraId="67995E9D" w14:textId="77777777" w:rsidR="00B37205" w:rsidRPr="00B37205" w:rsidRDefault="00B37205" w:rsidP="00B37205">
      <w:pPr>
        <w:numPr>
          <w:ilvl w:val="0"/>
          <w:numId w:val="7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lastRenderedPageBreak/>
        <w:t>включения в соглашения и коллективные договоры мер по материальному стимулированию работников, занимающихся физической культурой и ведущих здоровый образ жизни.</w:t>
      </w:r>
    </w:p>
    <w:p w14:paraId="01CFABE5" w14:textId="77777777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br/>
        <w:t>Глава VII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>Работа с молодежью, воспитание патриотизма. Работа с ветеранами</w:t>
      </w:r>
    </w:p>
    <w:p w14:paraId="1702112A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Работа с молодежью является одним из приоритетных направлений деятельности Профсоюза. С этой целью необходимо:</w:t>
      </w:r>
    </w:p>
    <w:p w14:paraId="455928BD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воспитывать патриотизм и гражданственность, что предполагает уважительное отношение к истории страны, государственным институтам власти, государственным символам Республики Беларусь, понимать их роль и значение как концентрированного выражения идеологии государства;</w:t>
      </w:r>
    </w:p>
    <w:p w14:paraId="087CB926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осуществлять меры по реализации государственных и профсоюзных программ в области работы с молодежью;</w:t>
      </w:r>
    </w:p>
    <w:p w14:paraId="33D79C28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проводить работу по вовлечению в профсоюз молодежи; продолжить работу по мотивации профсоюзного членства среди студентов (учащихся) учреждений образования и работающих, в том числе в организациях негосударственной формы собственности;</w:t>
      </w:r>
    </w:p>
    <w:p w14:paraId="718E6A98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совершенствовать систему наставничества с целью эффективной адаптации и закрепления молодежи в организациях отрасли;</w:t>
      </w:r>
    </w:p>
    <w:p w14:paraId="7F9C2EAB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содействовать вовлечению молодежи в общественную жизнь, привлекать к активной профсоюзной деятельности для обеспечения подготовки и пополнения профсоюзного актива, содействовать выдвижению ее в состав профсоюзных органов;</w:t>
      </w:r>
    </w:p>
    <w:p w14:paraId="25B7543A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оказывать помощь в самореализации молодежи с целью развития общественно-полезных инициатив, формирования у молодых людей навыков самостоятельности в решении жизненно-важных вопросов;</w:t>
      </w:r>
    </w:p>
    <w:p w14:paraId="05270386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обеспечивать включение в соглашения и коллективные договоры положений, направленных на повышение уровня социально-экономических гарантий для молодежи;</w:t>
      </w:r>
    </w:p>
    <w:p w14:paraId="44BEE5F9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 xml:space="preserve">предусматривать выделение средств из профсоюзного бюджета на поддержку молодежных инициатив, реализацию молодежных программ, выплату из средств </w:t>
      </w:r>
      <w:proofErr w:type="spellStart"/>
      <w:r w:rsidRPr="00B37205">
        <w:rPr>
          <w:rFonts w:cs="Times New Roman"/>
          <w:sz w:val="28"/>
          <w:szCs w:val="28"/>
          <w:lang w:val="ru-BY"/>
        </w:rPr>
        <w:t>профбюджета</w:t>
      </w:r>
      <w:proofErr w:type="spellEnd"/>
      <w:r w:rsidRPr="00B37205">
        <w:rPr>
          <w:rFonts w:cs="Times New Roman"/>
          <w:sz w:val="28"/>
          <w:szCs w:val="28"/>
          <w:lang w:val="ru-BY"/>
        </w:rPr>
        <w:t xml:space="preserve"> стипендий студентам (учащимся) учреждений образования, совмещающим высокие достижения в учебе и активное участие в работе профсоюзных организаций;</w:t>
      </w:r>
    </w:p>
    <w:p w14:paraId="6A89676F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lastRenderedPageBreak/>
        <w:t>обеспечивать обучение профсоюзного актива из числа молодежи;</w:t>
      </w:r>
    </w:p>
    <w:p w14:paraId="3451EF55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продолжить работу по развитию духовно-патриотического воспитания молодежи, формированию у нее правовой культуры, мотивации к осознанному, ответственному и активному участию в общественной жизни, в том числе через развитие наставничества, проведение конкурсов профессионального мастерства;</w:t>
      </w:r>
    </w:p>
    <w:p w14:paraId="465759D5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совершенствовать работу молодежных советов всех уровней и комиссий по работе с молодежью в организациях с целью координации работы в области молодежной политики на местах;</w:t>
      </w:r>
    </w:p>
    <w:p w14:paraId="201E24EF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продолжить шефство над мемориальными комплексами героев и участников Великой Отечественной войны, иных мемориалов, памятников и обелисков воинской славы, братских могил воинов Красной Армии и партизан;</w:t>
      </w:r>
    </w:p>
    <w:p w14:paraId="3F7BB586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оказывать ветеранам Великой Отечественной войны, труда содействие в решении бытовых вопросов, материальную и моральную поддержку;</w:t>
      </w:r>
    </w:p>
    <w:p w14:paraId="07EFA136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обеспечивать включение в соглашения и коллективные договоры положений, направленных на оказание помощи и поддержки ветеранам и работникам, вышедшим на заслуженный отдых;</w:t>
      </w:r>
    </w:p>
    <w:p w14:paraId="0F084BB1" w14:textId="77777777" w:rsidR="00B37205" w:rsidRPr="00B37205" w:rsidRDefault="00B37205" w:rsidP="00B37205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проводить совместные мероприятия молодежных советов и советов ветеранов.</w:t>
      </w:r>
    </w:p>
    <w:p w14:paraId="4C4C8C2F" w14:textId="77777777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br/>
        <w:t>Глава VIII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 xml:space="preserve">Организационное укрепление Профсоюза. </w:t>
      </w:r>
      <w:proofErr w:type="spellStart"/>
      <w:r w:rsidRPr="00B37205">
        <w:rPr>
          <w:rFonts w:cs="Times New Roman"/>
          <w:b/>
          <w:bCs/>
          <w:sz w:val="28"/>
          <w:szCs w:val="28"/>
          <w:lang w:val="ru-BY"/>
        </w:rPr>
        <w:t>Внутрипрофсоюзная</w:t>
      </w:r>
      <w:proofErr w:type="spellEnd"/>
      <w:r w:rsidRPr="00B37205">
        <w:rPr>
          <w:rFonts w:cs="Times New Roman"/>
          <w:b/>
          <w:bCs/>
          <w:sz w:val="28"/>
          <w:szCs w:val="28"/>
          <w:lang w:val="ru-BY"/>
        </w:rPr>
        <w:t xml:space="preserve"> дисциплина и кадровая политика</w:t>
      </w:r>
    </w:p>
    <w:p w14:paraId="2FAABA79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Главными принципами своей организационной деятельности Профсоюз считает солидарность и единство действий всех профсоюзных органов, организаций и членов Профсоюза.</w:t>
      </w:r>
    </w:p>
    <w:p w14:paraId="43C06DCD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Основными направлениями в работе по организационному укреплению Профсоюза является усиление и сохранение мотивации профсоюзного членства, совершенствование кадровой политики. В этих целях необходимо обеспечить:</w:t>
      </w:r>
    </w:p>
    <w:p w14:paraId="48413401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формирование новых и актуализация действующих мотивационных факторов, способствующих сохранению и увеличению численности членов Профсоюза;</w:t>
      </w:r>
    </w:p>
    <w:p w14:paraId="0874DEBC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 xml:space="preserve">выполнение организационными структурами Профсоюза норм Устава и принятых своих решений, а также решений вышестоящих профсоюзных </w:t>
      </w:r>
      <w:r w:rsidRPr="00B37205">
        <w:rPr>
          <w:rFonts w:cs="Times New Roman"/>
          <w:sz w:val="28"/>
          <w:szCs w:val="28"/>
          <w:lang w:val="ru-BY"/>
        </w:rPr>
        <w:lastRenderedPageBreak/>
        <w:t>органов, своевременную отчетность перед своей профсоюзной организацией и вышестоящими профсоюзными органами;</w:t>
      </w:r>
    </w:p>
    <w:p w14:paraId="06919A02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реализацию Концепции кадровой политики Профсоюза, направленную на создание системы формирования и развития кадрового потенциала, обеспечение эффективного управления деятельностью профсоюзных организаций, формирование и подготовку резерва и актива на выборные должности руководителей профсоюзных организаций, обучение профсоюзных кадров и актива;</w:t>
      </w:r>
    </w:p>
    <w:p w14:paraId="1ACDEBB0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 xml:space="preserve">укрепление </w:t>
      </w:r>
      <w:proofErr w:type="spellStart"/>
      <w:r w:rsidRPr="00B37205">
        <w:rPr>
          <w:rFonts w:cs="Times New Roman"/>
          <w:sz w:val="28"/>
          <w:szCs w:val="28"/>
          <w:lang w:val="ru-BY"/>
        </w:rPr>
        <w:t>внутрипрофсоюзной</w:t>
      </w:r>
      <w:proofErr w:type="spellEnd"/>
      <w:r w:rsidRPr="00B37205">
        <w:rPr>
          <w:rFonts w:cs="Times New Roman"/>
          <w:sz w:val="28"/>
          <w:szCs w:val="28"/>
          <w:lang w:val="ru-BY"/>
        </w:rPr>
        <w:t xml:space="preserve"> дисциплины, обеспечение коллегиальности и гласности в работе выборных органов Профсоюза, проведение регулярной объективной оценки эффективности их деятельности;</w:t>
      </w:r>
    </w:p>
    <w:p w14:paraId="68D771D0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повышение личной ответственности руководителей организаций Профсоюза за соблюдение уставных требований, выполнение решений выборных руководящих органов Профсоюза, соблюдение принципов организационного единства;</w:t>
      </w:r>
    </w:p>
    <w:p w14:paraId="2C361F37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создание новых первичных организаций профсоюза в учреждениях и организациях, в том числе негосударственной формы собственности;</w:t>
      </w:r>
    </w:p>
    <w:p w14:paraId="335854FA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сохранение действующей профсоюзной организации при реорганизации, смене формы собственности организации;</w:t>
      </w:r>
    </w:p>
    <w:p w14:paraId="5EC0C60C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формирование эффективной и рациональной профсоюзной структуры, в том числе модернизация организационных структур Профсоюза;</w:t>
      </w:r>
    </w:p>
    <w:p w14:paraId="247AA249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оказание профсоюзным организациям практической и методической помощи по всем направлениям профсоюзной деятельности;</w:t>
      </w:r>
    </w:p>
    <w:p w14:paraId="0FB0A1E4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продолжение работы по развитию телекоммуникационных систем управления профсоюзом на основе современных технологий, оптимизации документооборота в профсоюзных организациях, в том числе развитию электронного документооборота;</w:t>
      </w:r>
    </w:p>
    <w:p w14:paraId="063F535E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обеспечение своевременного информирования членов Профсоюза о решениях, принимаемых профсоюзными органами, и деятельности соответствующих профсоюзных организаций;</w:t>
      </w:r>
    </w:p>
    <w:p w14:paraId="466DDEB7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формирование кадрового резерва согласно Концепции кадровой политики ФПБ, его подготовка в рамках системы обучения профсоюзных кадров и актива, своевременное продвижение по работе, выдвижение к избранию на руководящие профсоюзные должности наиболее зарекомендовавших себя лиц;</w:t>
      </w:r>
    </w:p>
    <w:p w14:paraId="0005FAB6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lastRenderedPageBreak/>
        <w:t>комплексный подход к усилению мотивации профсоюзной деятельности и вовлечение молодежи в профсоюзную работу;</w:t>
      </w:r>
    </w:p>
    <w:p w14:paraId="006FBEA2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сохранение преемственности в деятельности организационных структур Профсоюза, рациональное сочетание опытных и молодых кадров. При выдвижении кандидатур в руководящие органы учитывать мнение трудовых коллективов, их организаторские способности, профессиональные качества и активную гражданско-патриотическую позицию;</w:t>
      </w:r>
    </w:p>
    <w:p w14:paraId="59F10E44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обеспечение обязательного непрерывного обучения и повышения квалификации профсоюзных кадров и актива, совершенствование форм и методов обучения;</w:t>
      </w:r>
    </w:p>
    <w:p w14:paraId="0FBD1DCB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развитие деятельности районных, городских организаций Профсоюза, в том числе совершенствование структуры их штатов;</w:t>
      </w:r>
    </w:p>
    <w:p w14:paraId="652C9D35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включение в соглашения и коллективные договоры обязательств социальных партнеров о создании благоприятных условий для обучающихся по профсоюзным программам (освобождение от основной работы с сохранением среднего заработка на период их обучения, об оплате затрат, связанных с профсоюзным обучением, за счет средств социальных партнеров, и других гарантий);</w:t>
      </w:r>
    </w:p>
    <w:p w14:paraId="7B97D763" w14:textId="77777777" w:rsidR="00B37205" w:rsidRPr="00B37205" w:rsidRDefault="00B37205" w:rsidP="00B37205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развитие системы поощрения профсоюзных кадров и актива, в том числе продолжение практики определения лучшей первичной профсоюзной организации по итогам календарного года, проведения районных, городских смотров-конкурсов на лучшую первичную профсоюзную организацию.</w:t>
      </w:r>
    </w:p>
    <w:p w14:paraId="0B2EE8B4" w14:textId="77777777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br/>
        <w:t>Глава IX.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>Финансовое обеспечение деятельности Профсоюза</w:t>
      </w:r>
    </w:p>
    <w:p w14:paraId="21A1FF0F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Финансовое обеспечение деятельности Профсоюза является важнейшим источником проведения сбалансированной и успешной деятельности Профсоюза для реализации задач общественной организации как самостоятельно, так и во взаимодействии с Правительством и нанимателями. В этой связи Профсоюз планирует:</w:t>
      </w:r>
    </w:p>
    <w:p w14:paraId="5EC2A8BB" w14:textId="77777777" w:rsidR="00B37205" w:rsidRPr="00B37205" w:rsidRDefault="00B37205" w:rsidP="00B37205">
      <w:pPr>
        <w:numPr>
          <w:ilvl w:val="0"/>
          <w:numId w:val="10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укреплять финансовую дисциплину;</w:t>
      </w:r>
    </w:p>
    <w:p w14:paraId="6CCFF64E" w14:textId="77777777" w:rsidR="00B37205" w:rsidRPr="00B37205" w:rsidRDefault="00B37205" w:rsidP="00B37205">
      <w:pPr>
        <w:numPr>
          <w:ilvl w:val="0"/>
          <w:numId w:val="10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 xml:space="preserve">проводить единую финансовую политику, повышать уровень исполнительской дисциплины в вопросах финансового обеспечения уставной деятельности, финансовой отчетности и персональной ответственности руководителей профсоюзных организаций за </w:t>
      </w:r>
      <w:r w:rsidRPr="00B37205">
        <w:rPr>
          <w:rFonts w:cs="Times New Roman"/>
          <w:sz w:val="28"/>
          <w:szCs w:val="28"/>
          <w:lang w:val="ru-BY"/>
        </w:rPr>
        <w:lastRenderedPageBreak/>
        <w:t>выполнение финансовых обязательств и соответствующих решений, в том числе вышестоящих структур Профсоюза;</w:t>
      </w:r>
    </w:p>
    <w:p w14:paraId="01290F84" w14:textId="77777777" w:rsidR="00B37205" w:rsidRPr="00B37205" w:rsidRDefault="00B37205" w:rsidP="00B37205">
      <w:pPr>
        <w:numPr>
          <w:ilvl w:val="0"/>
          <w:numId w:val="10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выполнять требования принятых решений по финансовым вопросам, сохранности материальных ценностей, сбору членских профсоюзных взносов в установленном порядке и размерах, использования их в соответствии с Уставом Профсоюза;</w:t>
      </w:r>
    </w:p>
    <w:p w14:paraId="1F44F420" w14:textId="77777777" w:rsidR="00B37205" w:rsidRPr="00B37205" w:rsidRDefault="00B37205" w:rsidP="00B37205">
      <w:pPr>
        <w:numPr>
          <w:ilvl w:val="0"/>
          <w:numId w:val="10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организовывать ведение бухгалтерского учета в соответствии с Учетной политикой и документами, регламентирующими бухгалтерский учет;</w:t>
      </w:r>
    </w:p>
    <w:p w14:paraId="335639CE" w14:textId="77777777" w:rsidR="00B37205" w:rsidRPr="00B37205" w:rsidRDefault="00B37205" w:rsidP="00B37205">
      <w:pPr>
        <w:numPr>
          <w:ilvl w:val="0"/>
          <w:numId w:val="10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соблюдать законность расходования членских профсоюзных взносов в соответствии со стандартом номенклатуры и нормативами использования членских профсоюзных взносов;</w:t>
      </w:r>
    </w:p>
    <w:p w14:paraId="0DF47270" w14:textId="77777777" w:rsidR="00B37205" w:rsidRPr="00B37205" w:rsidRDefault="00B37205" w:rsidP="00B37205">
      <w:pPr>
        <w:numPr>
          <w:ilvl w:val="0"/>
          <w:numId w:val="10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требовать эффективной работы ревизионных комиссий профсоюзных органов в соответствии с их полномочиями и Положениями;</w:t>
      </w:r>
    </w:p>
    <w:p w14:paraId="75D6DF4E" w14:textId="77777777" w:rsidR="00B37205" w:rsidRPr="00B37205" w:rsidRDefault="00B37205" w:rsidP="00B37205">
      <w:pPr>
        <w:numPr>
          <w:ilvl w:val="0"/>
          <w:numId w:val="10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формировать новые и поддерживать действующие моральные стимулы для участия в профсоюзной деятельности, развивать и совершенствовать систему поощрения профсоюзных кадров и актива.</w:t>
      </w:r>
    </w:p>
    <w:p w14:paraId="4F41A6C3" w14:textId="77777777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br/>
        <w:t>Глава X.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>Информационное обеспечение деятельности Профсоюза</w:t>
      </w:r>
    </w:p>
    <w:p w14:paraId="24A76CF8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Активное присутствие в информационном пространстве становится сегодня одним из важнейших факторов по укреплению профсоюзного движения, является важнейшим источником распространения имеющегося опыта профсоюзной работы, формирования единой профсоюзной политики по защите прав и законных интересов членов Профсоюза. Одной из приоритетных задач является повышение уровня информационно-аналитической работы, использование в практике работы профсоюзного актива всех уровней современных информационных технологий, совершенствования работы Интернет-ресурсов Профсоюза.</w:t>
      </w:r>
    </w:p>
    <w:p w14:paraId="460C2FAC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Для реализации информационного обеспечения деятельности Профсоюза планируется:</w:t>
      </w:r>
    </w:p>
    <w:p w14:paraId="5C8DC18F" w14:textId="77777777" w:rsidR="00B37205" w:rsidRPr="00B37205" w:rsidRDefault="00B37205" w:rsidP="00B37205">
      <w:pPr>
        <w:numPr>
          <w:ilvl w:val="0"/>
          <w:numId w:val="1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проводить работу по выполнению программных документов в области информационной политики ФПБ и Профсоюза;</w:t>
      </w:r>
    </w:p>
    <w:p w14:paraId="45477041" w14:textId="77777777" w:rsidR="00B37205" w:rsidRPr="00B37205" w:rsidRDefault="00B37205" w:rsidP="00B37205">
      <w:pPr>
        <w:numPr>
          <w:ilvl w:val="0"/>
          <w:numId w:val="1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 xml:space="preserve">расширять информационное пространства Профсоюза посредством использования возможностей официальных сайтов и социальных сетей ФПБ, Профсоюза и иных профсоюзных организаций, а также распространять информацию о деятельности Профсоюза в СМИ. </w:t>
      </w:r>
      <w:r w:rsidRPr="00B37205">
        <w:rPr>
          <w:rFonts w:cs="Times New Roman"/>
          <w:sz w:val="28"/>
          <w:szCs w:val="28"/>
          <w:lang w:val="ru-BY"/>
        </w:rPr>
        <w:lastRenderedPageBreak/>
        <w:t>Обеспечить количество подписчиков в социальных сетях и на Телеграм Канал Профсоюза в количестве не менее 5000 человек;</w:t>
      </w:r>
    </w:p>
    <w:p w14:paraId="60AA3744" w14:textId="77777777" w:rsidR="00B37205" w:rsidRPr="00B37205" w:rsidRDefault="00B37205" w:rsidP="00B37205">
      <w:pPr>
        <w:numPr>
          <w:ilvl w:val="0"/>
          <w:numId w:val="1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осуществлять системную подготовку профсоюзных кадров и актива в области информационной работы;</w:t>
      </w:r>
    </w:p>
    <w:p w14:paraId="7D171ABE" w14:textId="77777777" w:rsidR="00B37205" w:rsidRPr="00B37205" w:rsidRDefault="00B37205" w:rsidP="00B37205">
      <w:pPr>
        <w:numPr>
          <w:ilvl w:val="0"/>
          <w:numId w:val="1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совершенствовать работу по внедрению новых форм информационного обмена между членскими организациями Профсоюза, в том числе с использованием возможностей современных технологий;</w:t>
      </w:r>
    </w:p>
    <w:p w14:paraId="7A69F291" w14:textId="77777777" w:rsidR="00B37205" w:rsidRPr="00B37205" w:rsidRDefault="00B37205" w:rsidP="00B37205">
      <w:pPr>
        <w:numPr>
          <w:ilvl w:val="0"/>
          <w:numId w:val="1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изучать, обобщать и своевременно информировать членов Профсоюза через доступные информационные ресурсы о положительном опыте работы первичных профсоюзных организаций в современных условиях, действиях профсоюзных органов всех уровней по вопросам профсоюзной жизни, защите прав и законных интересов трудящихся, учащейся молодежи и лиц, достигших общеустановленного пенсионного возраста;</w:t>
      </w:r>
    </w:p>
    <w:p w14:paraId="4D8B9525" w14:textId="77777777" w:rsidR="00B37205" w:rsidRPr="00B37205" w:rsidRDefault="00B37205" w:rsidP="00B37205">
      <w:pPr>
        <w:numPr>
          <w:ilvl w:val="0"/>
          <w:numId w:val="1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 xml:space="preserve">обеспечивать профсоюзный актив методическими и справочно-информационными материалами, локальными правовыми актами и необходимыми </w:t>
      </w:r>
      <w:proofErr w:type="spellStart"/>
      <w:r w:rsidRPr="00B37205">
        <w:rPr>
          <w:rFonts w:cs="Times New Roman"/>
          <w:sz w:val="28"/>
          <w:szCs w:val="28"/>
          <w:lang w:val="ru-BY"/>
        </w:rPr>
        <w:t>внутрипрофсоюзными</w:t>
      </w:r>
      <w:proofErr w:type="spellEnd"/>
      <w:r w:rsidRPr="00B37205">
        <w:rPr>
          <w:rFonts w:cs="Times New Roman"/>
          <w:sz w:val="28"/>
          <w:szCs w:val="28"/>
          <w:lang w:val="ru-BY"/>
        </w:rPr>
        <w:t xml:space="preserve"> документами;</w:t>
      </w:r>
    </w:p>
    <w:p w14:paraId="7EE578A4" w14:textId="77777777" w:rsidR="00B37205" w:rsidRPr="00B37205" w:rsidRDefault="00B37205" w:rsidP="00B37205">
      <w:pPr>
        <w:numPr>
          <w:ilvl w:val="0"/>
          <w:numId w:val="11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организовывать выступления и участие руководителей Профсоюза и профсоюзного актива в форумах, семинарах, круглых столах и т.п. с участием СМИ.</w:t>
      </w:r>
    </w:p>
    <w:p w14:paraId="4452215E" w14:textId="77777777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br/>
        <w:t>Глава XI</w:t>
      </w:r>
      <w:r w:rsidRPr="00B37205">
        <w:rPr>
          <w:rFonts w:cs="Times New Roman"/>
          <w:b/>
          <w:bCs/>
          <w:sz w:val="28"/>
          <w:szCs w:val="28"/>
          <w:lang w:val="ru-BY"/>
        </w:rPr>
        <w:br/>
        <w:t>Международная деятельность</w:t>
      </w:r>
    </w:p>
    <w:p w14:paraId="1DD6DB4F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Белорусский профессиональный союз работников государственных и других учреждений считает себя частью международного профсоюзного движения и выступает за солидарность государственных служащих и других работников Союзного государства, стран СНГ, «БРИКС», Европы и мира.</w:t>
      </w:r>
    </w:p>
    <w:p w14:paraId="56A8161A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В целях укрепления солидарности с международными профсоюзными организациями и успешной деятельности Профсоюза на двусторонней основе с профсоюзами других стран необходимо:</w:t>
      </w:r>
    </w:p>
    <w:p w14:paraId="0964CA53" w14:textId="77777777" w:rsidR="00B37205" w:rsidRPr="00B37205" w:rsidRDefault="00B37205" w:rsidP="00B37205">
      <w:pPr>
        <w:numPr>
          <w:ilvl w:val="0"/>
          <w:numId w:val="12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развивать и укреплять двусторонние отношения на основе заключенных соглашений о сотрудничестве;</w:t>
      </w:r>
    </w:p>
    <w:p w14:paraId="7AB294AF" w14:textId="77777777" w:rsidR="00B37205" w:rsidRPr="00B37205" w:rsidRDefault="00B37205" w:rsidP="00B37205">
      <w:pPr>
        <w:numPr>
          <w:ilvl w:val="0"/>
          <w:numId w:val="12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расширять представительство Профсоюза в международных организациях, проводить информационно-пропагандистскую деятельность по формированию положительного имиджа профсоюзного движения Беларуси и повышению его авторитета на международном уровне;</w:t>
      </w:r>
    </w:p>
    <w:p w14:paraId="2FFF092B" w14:textId="77777777" w:rsidR="00B37205" w:rsidRPr="00B37205" w:rsidRDefault="00B37205" w:rsidP="00B37205">
      <w:pPr>
        <w:numPr>
          <w:ilvl w:val="0"/>
          <w:numId w:val="12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lastRenderedPageBreak/>
        <w:t>осуществлять и развивать долговременные проекты сотрудничества с профсоюзами других стран, использовать международный опыт работы в интересах укрепления организационной структуры Профсоюза;</w:t>
      </w:r>
    </w:p>
    <w:p w14:paraId="660F7961" w14:textId="77777777" w:rsidR="00B37205" w:rsidRPr="00B37205" w:rsidRDefault="00B37205" w:rsidP="00B37205">
      <w:pPr>
        <w:numPr>
          <w:ilvl w:val="0"/>
          <w:numId w:val="12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использовать международные связи для повышения квалификации профсоюзных кадров и актива, проведения совместных семинаров, конференций, обобщения и распространения положительного профсоюзного опыта;</w:t>
      </w:r>
    </w:p>
    <w:p w14:paraId="7AB0785E" w14:textId="77777777" w:rsidR="00B37205" w:rsidRPr="00B37205" w:rsidRDefault="00B37205" w:rsidP="00B37205">
      <w:pPr>
        <w:numPr>
          <w:ilvl w:val="0"/>
          <w:numId w:val="12"/>
        </w:numPr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обеспечить информирование зарубежной профсоюзной общественности о деятельности Профсоюза.</w:t>
      </w:r>
    </w:p>
    <w:p w14:paraId="5F06B132" w14:textId="77777777" w:rsidR="00B37205" w:rsidRPr="00B37205" w:rsidRDefault="00B37205" w:rsidP="00B37205">
      <w:pPr>
        <w:jc w:val="center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b/>
          <w:bCs/>
          <w:sz w:val="28"/>
          <w:szCs w:val="28"/>
          <w:lang w:val="ru-BY"/>
        </w:rPr>
        <w:br/>
        <w:t>Заключение</w:t>
      </w:r>
    </w:p>
    <w:p w14:paraId="1EC8BF88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Профсоюз прошел значительный путь к формированию своего видения современного профсоюзного движения, основанного на взаимодействии органов государственного управления, нанимателей и Профсоюза. Наша общественная организация движется к созиданию на основе гражданского общества – общества сильного и патриотичного. Она базируется на нашем общем стремлении к экономическому, научному, социальному, духовному и культурному развитию, которое складывается из труда, интеллекта, таланта и нравственной силы каждого члена профсоюза.</w:t>
      </w:r>
    </w:p>
    <w:p w14:paraId="16687B42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Настоящая программа является основой деятельности Белорусского профессионального союза работников государственных и других учреждений, областных (Минской городской), районных, городских, объединенных отраслевых, объединенных, первичных профсоюзных организаций и реализуется через планы работы соответствующих профсоюзных органов, с учетом социально-экономического положения в стране, а также в отдельных отраслях, на предприятиях, в учреждениях и организациях.</w:t>
      </w:r>
    </w:p>
    <w:p w14:paraId="414D44F4" w14:textId="77777777" w:rsidR="00B37205" w:rsidRPr="00B37205" w:rsidRDefault="00B37205" w:rsidP="00B37205">
      <w:pPr>
        <w:ind w:firstLine="720"/>
        <w:jc w:val="both"/>
        <w:rPr>
          <w:rFonts w:cs="Times New Roman"/>
          <w:sz w:val="28"/>
          <w:szCs w:val="28"/>
          <w:lang w:val="ru-BY"/>
        </w:rPr>
      </w:pPr>
      <w:r w:rsidRPr="00B37205">
        <w:rPr>
          <w:rFonts w:cs="Times New Roman"/>
          <w:sz w:val="28"/>
          <w:szCs w:val="28"/>
          <w:lang w:val="ru-BY"/>
        </w:rPr>
        <w:t>Профсоюз выбирает сильную, суверенную, независимую, мирную Беларусь.</w:t>
      </w:r>
    </w:p>
    <w:p w14:paraId="13CE8F81" w14:textId="77777777" w:rsidR="00C0123D" w:rsidRPr="00B37205" w:rsidRDefault="00C0123D" w:rsidP="00B37205">
      <w:pPr>
        <w:jc w:val="both"/>
        <w:rPr>
          <w:rFonts w:cs="Times New Roman"/>
          <w:sz w:val="28"/>
          <w:szCs w:val="28"/>
        </w:rPr>
      </w:pPr>
    </w:p>
    <w:sectPr w:rsidR="00C0123D" w:rsidRPr="00B3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69CA"/>
    <w:multiLevelType w:val="multilevel"/>
    <w:tmpl w:val="6B2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1CC2"/>
    <w:multiLevelType w:val="multilevel"/>
    <w:tmpl w:val="FFF6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C766A"/>
    <w:multiLevelType w:val="multilevel"/>
    <w:tmpl w:val="13D6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90844"/>
    <w:multiLevelType w:val="multilevel"/>
    <w:tmpl w:val="77AC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4751F"/>
    <w:multiLevelType w:val="multilevel"/>
    <w:tmpl w:val="0704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31D40"/>
    <w:multiLevelType w:val="hybridMultilevel"/>
    <w:tmpl w:val="90A6B7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02467"/>
    <w:multiLevelType w:val="multilevel"/>
    <w:tmpl w:val="5B64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B2DED"/>
    <w:multiLevelType w:val="multilevel"/>
    <w:tmpl w:val="3FBC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06241"/>
    <w:multiLevelType w:val="multilevel"/>
    <w:tmpl w:val="2C4C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844AF"/>
    <w:multiLevelType w:val="multilevel"/>
    <w:tmpl w:val="5C7A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D2287C"/>
    <w:multiLevelType w:val="multilevel"/>
    <w:tmpl w:val="B3D2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3151A"/>
    <w:multiLevelType w:val="multilevel"/>
    <w:tmpl w:val="5368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C13E8"/>
    <w:multiLevelType w:val="multilevel"/>
    <w:tmpl w:val="A32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930332">
    <w:abstractNumId w:val="7"/>
  </w:num>
  <w:num w:numId="2" w16cid:durableId="975836776">
    <w:abstractNumId w:val="0"/>
  </w:num>
  <w:num w:numId="3" w16cid:durableId="294944253">
    <w:abstractNumId w:val="8"/>
  </w:num>
  <w:num w:numId="4" w16cid:durableId="777870530">
    <w:abstractNumId w:val="3"/>
  </w:num>
  <w:num w:numId="5" w16cid:durableId="140731220">
    <w:abstractNumId w:val="11"/>
  </w:num>
  <w:num w:numId="6" w16cid:durableId="290787269">
    <w:abstractNumId w:val="12"/>
  </w:num>
  <w:num w:numId="7" w16cid:durableId="1756970189">
    <w:abstractNumId w:val="2"/>
  </w:num>
  <w:num w:numId="8" w16cid:durableId="718817761">
    <w:abstractNumId w:val="4"/>
  </w:num>
  <w:num w:numId="9" w16cid:durableId="871965232">
    <w:abstractNumId w:val="1"/>
  </w:num>
  <w:num w:numId="10" w16cid:durableId="1775519246">
    <w:abstractNumId w:val="10"/>
  </w:num>
  <w:num w:numId="11" w16cid:durableId="380979680">
    <w:abstractNumId w:val="6"/>
  </w:num>
  <w:num w:numId="12" w16cid:durableId="799306212">
    <w:abstractNumId w:val="9"/>
  </w:num>
  <w:num w:numId="13" w16cid:durableId="1975136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A1"/>
    <w:rsid w:val="00300B6A"/>
    <w:rsid w:val="006374A1"/>
    <w:rsid w:val="00824CF7"/>
    <w:rsid w:val="0082628B"/>
    <w:rsid w:val="00B37205"/>
    <w:rsid w:val="00C0123D"/>
    <w:rsid w:val="00EA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1EC2"/>
  <w15:chartTrackingRefBased/>
  <w15:docId w15:val="{9A901FB2-DCAB-42B6-A60E-B2EA5441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CF7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37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4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4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4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4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4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4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4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7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7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74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74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74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74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74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74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7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7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4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7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7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74A1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74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74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7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74A1"/>
    <w:rPr>
      <w:rFonts w:ascii="Times New Roman" w:hAnsi="Times New Roman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7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4232</Words>
  <Characters>24124</Characters>
  <Application>Microsoft Office Word</Application>
  <DocSecurity>0</DocSecurity>
  <Lines>201</Lines>
  <Paragraphs>56</Paragraphs>
  <ScaleCrop>false</ScaleCrop>
  <Company/>
  <LinksUpToDate>false</LinksUpToDate>
  <CharactersWithSpaces>28300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2026-07-17T08:48:00Z</dcterms:created>
  <dcterms:modified xsi:type="dcterms:W3CDTF">2026-07-17T08:51:00Z</dcterms:modified>
</cp:coreProperties>
</file>