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5B" w:rsidRPr="00D5781D" w:rsidRDefault="0068355B" w:rsidP="00B55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8355B" w:rsidRPr="00D5781D" w:rsidSect="004209B5">
          <w:pgSz w:w="11906" w:h="16838"/>
          <w:pgMar w:top="567" w:right="850" w:bottom="1134" w:left="1701" w:header="708" w:footer="708" w:gutter="0"/>
          <w:cols w:num="2" w:space="708"/>
          <w:docGrid w:linePitch="360"/>
        </w:sectPr>
      </w:pPr>
    </w:p>
    <w:tbl>
      <w:tblPr>
        <w:tblStyle w:val="a7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5"/>
      </w:tblGrid>
      <w:tr w:rsidR="00B55FAA" w:rsidTr="007F3BD2">
        <w:tc>
          <w:tcPr>
            <w:tcW w:w="4672" w:type="dxa"/>
          </w:tcPr>
          <w:p w:rsidR="00B55FAA" w:rsidRPr="00D5781D" w:rsidRDefault="00B55FAA" w:rsidP="007F3B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Дзержинская районная организация </w:t>
            </w:r>
            <w:r w:rsidRPr="00D5781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D57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</w:p>
          <w:p w:rsidR="00B55FAA" w:rsidRPr="00D5781D" w:rsidRDefault="00B55FAA" w:rsidP="007F3B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81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D57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«Белая Русь»</w:t>
            </w:r>
          </w:p>
          <w:p w:rsidR="00B55FAA" w:rsidRDefault="00B55FAA" w:rsidP="007F3B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5" w:type="dxa"/>
          </w:tcPr>
          <w:p w:rsidR="00B55FAA" w:rsidRPr="00BD025D" w:rsidRDefault="00DF1AE9" w:rsidP="007F3BD2">
            <w:pPr>
              <w:ind w:left="2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55FAA" w:rsidRPr="00BD025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55FAA" w:rsidRPr="00BD025D" w:rsidRDefault="00B55FAA" w:rsidP="007F3BD2">
            <w:pPr>
              <w:ind w:left="2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25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Президиума</w:t>
            </w:r>
          </w:p>
          <w:p w:rsidR="00B55FAA" w:rsidRPr="00BD025D" w:rsidRDefault="00B55FAA" w:rsidP="007F3BD2">
            <w:pPr>
              <w:ind w:left="28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</w:t>
            </w:r>
            <w:r w:rsidR="00DF1AE9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03.03.2024 №</w:t>
            </w:r>
            <w:r w:rsidR="007B4D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55FAA" w:rsidRDefault="00B55FAA" w:rsidP="007F3B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55FAA" w:rsidRPr="00D5781D" w:rsidRDefault="00B55FAA" w:rsidP="00B55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5FAA" w:rsidRDefault="00B55FAA" w:rsidP="00B5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5FAA" w:rsidRDefault="00B55FAA" w:rsidP="00B5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68355B" w:rsidRDefault="00B55FAA" w:rsidP="00B5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РАЙОННОГО ЭТАПА КОНКУРСА</w:t>
      </w:r>
    </w:p>
    <w:p w:rsidR="00B55FAA" w:rsidRDefault="00B55FAA" w:rsidP="00B5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ТВОРЧЕСКОЙ МОЛОДЁЖИ </w:t>
      </w:r>
    </w:p>
    <w:p w:rsidR="00B55FAA" w:rsidRPr="00D5781D" w:rsidRDefault="00B55FAA" w:rsidP="00B55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 – 2025»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6348F3" w:rsidRPr="00D5781D" w:rsidRDefault="00CB1978" w:rsidP="00C20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среди учащейся и рабочей молодёжи, а также </w:t>
      </w:r>
      <w:r w:rsidR="007B4D0D">
        <w:rPr>
          <w:rFonts w:ascii="Times New Roman" w:eastAsia="Times New Roman" w:hAnsi="Times New Roman" w:cs="Times New Roman"/>
          <w:sz w:val="28"/>
          <w:szCs w:val="28"/>
        </w:rPr>
        <w:t xml:space="preserve">среди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молодых корреспондентов районн</w:t>
      </w:r>
      <w:r w:rsidR="007B4D0D">
        <w:rPr>
          <w:rFonts w:ascii="Times New Roman" w:eastAsia="Times New Roman" w:hAnsi="Times New Roman" w:cs="Times New Roman"/>
          <w:sz w:val="28"/>
          <w:szCs w:val="28"/>
        </w:rPr>
        <w:t xml:space="preserve">ой газеты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в возрасте д</w:t>
      </w:r>
      <w:r w:rsidR="00335E8D" w:rsidRPr="00D5781D">
        <w:rPr>
          <w:rFonts w:ascii="Times New Roman" w:eastAsia="Times New Roman" w:hAnsi="Times New Roman" w:cs="Times New Roman"/>
          <w:sz w:val="28"/>
          <w:szCs w:val="28"/>
        </w:rPr>
        <w:t>о 3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FF149B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</w:p>
    <w:p w:rsidR="00CB1978" w:rsidRDefault="00B55FA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FAA">
        <w:rPr>
          <w:rFonts w:ascii="Times New Roman" w:eastAsia="Times New Roman" w:hAnsi="Times New Roman" w:cs="Times New Roman"/>
          <w:sz w:val="28"/>
          <w:szCs w:val="28"/>
        </w:rPr>
        <w:t>Дзержинская РО РОО «Белая Русь» совместно с редакцией районной газеты «</w:t>
      </w:r>
      <w:proofErr w:type="spellStart"/>
      <w:r w:rsidRPr="00B55FAA">
        <w:rPr>
          <w:rFonts w:ascii="Times New Roman" w:eastAsia="Times New Roman" w:hAnsi="Times New Roman" w:cs="Times New Roman"/>
          <w:sz w:val="28"/>
          <w:szCs w:val="28"/>
        </w:rPr>
        <w:t>Узвышша</w:t>
      </w:r>
      <w:proofErr w:type="spellEnd"/>
      <w:r w:rsidRPr="00B55FA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F5ED8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B55FAA" w:rsidRPr="00B55FAA" w:rsidRDefault="00B55FA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5FAA">
        <w:rPr>
          <w:rFonts w:ascii="Times New Roman" w:eastAsia="Times New Roman" w:hAnsi="Times New Roman" w:cs="Times New Roman"/>
          <w:bCs/>
          <w:sz w:val="28"/>
          <w:szCs w:val="28"/>
        </w:rPr>
        <w:t>3.1. Конкурс проводится с целью приобщения к деятельности объединения и СМИ наиболее талантливых и способных представителей молодежной журналистской среды.</w:t>
      </w:r>
    </w:p>
    <w:p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A2722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культурно-исторических и духовных ценностей Республики Беларусь;</w:t>
      </w:r>
    </w:p>
    <w:p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поощрение и стимулирование творческой и общественной активности молодежи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8F3" w:rsidRPr="00D5781D" w:rsidRDefault="00CB1978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6A0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</w:t>
      </w:r>
    </w:p>
    <w:p w:rsidR="00706802" w:rsidRDefault="0072314E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Творческие работы на конкурс должны быть предложены в свободной, индивидуально-авторской манере изложения — в жанре эссе</w:t>
      </w:r>
      <w:r w:rsidR="00777B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77BC6" w:rsidRPr="00A4499F">
        <w:rPr>
          <w:rFonts w:ascii="Times New Roman" w:eastAsia="Times New Roman" w:hAnsi="Times New Roman" w:cs="Times New Roman"/>
          <w:b/>
          <w:sz w:val="28"/>
          <w:szCs w:val="28"/>
        </w:rPr>
        <w:t>см. приложение 1</w:t>
      </w:r>
      <w:r w:rsidR="00777BC6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5113F9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96768">
        <w:rPr>
          <w:rFonts w:ascii="Times New Roman" w:eastAsia="Times New Roman" w:hAnsi="Times New Roman" w:cs="Times New Roman"/>
          <w:b/>
          <w:sz w:val="28"/>
          <w:szCs w:val="28"/>
        </w:rPr>
        <w:t xml:space="preserve">трёх </w:t>
      </w:r>
      <w:r w:rsidR="006402F7" w:rsidRPr="00D5781D">
        <w:rPr>
          <w:rFonts w:ascii="Times New Roman" w:eastAsia="Times New Roman" w:hAnsi="Times New Roman" w:cs="Times New Roman"/>
          <w:b/>
          <w:sz w:val="28"/>
          <w:szCs w:val="28"/>
        </w:rPr>
        <w:t>категориях</w:t>
      </w:r>
      <w:r w:rsidR="00E070F9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«Учащийся»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(ученики школ, молодые люди, получающие средне-специальное/профессиональное образование)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>«Любитель»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(работающая молодежь, чья деятельность не имеет отношения 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>и «Профессионал»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(сотрудники СМИ)</w:t>
      </w:r>
      <w:r w:rsidR="00706802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:rsidR="00706802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7C2C">
        <w:rPr>
          <w:rFonts w:ascii="Times New Roman" w:eastAsia="Times New Roman" w:hAnsi="Times New Roman" w:cs="Times New Roman"/>
          <w:b/>
          <w:sz w:val="28"/>
          <w:szCs w:val="28"/>
        </w:rPr>
        <w:t>Какая безмерная тяжесть на женские</w:t>
      </w:r>
      <w:r w:rsidR="001D0CB8">
        <w:rPr>
          <w:rFonts w:ascii="Times New Roman" w:eastAsia="Times New Roman" w:hAnsi="Times New Roman" w:cs="Times New Roman"/>
          <w:b/>
          <w:sz w:val="28"/>
          <w:szCs w:val="28"/>
        </w:rPr>
        <w:t xml:space="preserve"> плечи легла</w:t>
      </w:r>
      <w:r w:rsidR="00D37C2C">
        <w:rPr>
          <w:rFonts w:ascii="Times New Roman" w:eastAsia="Times New Roman" w:hAnsi="Times New Roman" w:cs="Times New Roman"/>
          <w:b/>
          <w:sz w:val="28"/>
          <w:szCs w:val="28"/>
        </w:rPr>
        <w:t>…</w:t>
      </w:r>
      <w:r w:rsidR="00AC515B" w:rsidRPr="00D5781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06724" w:rsidRPr="00C06724">
        <w:rPr>
          <w:rFonts w:ascii="Times New Roman" w:eastAsia="Times New Roman" w:hAnsi="Times New Roman" w:cs="Times New Roman"/>
          <w:sz w:val="28"/>
          <w:szCs w:val="28"/>
        </w:rPr>
        <w:t xml:space="preserve"> - общая тема конкурса работ молодых журналистов «Золотое перо «Белой Руси» - 202</w:t>
      </w:r>
      <w:r w:rsidR="00D37C2C">
        <w:rPr>
          <w:rFonts w:ascii="Times New Roman" w:eastAsia="Times New Roman" w:hAnsi="Times New Roman" w:cs="Times New Roman"/>
          <w:sz w:val="28"/>
          <w:szCs w:val="28"/>
        </w:rPr>
        <w:t>5</w:t>
      </w:r>
      <w:r w:rsidR="00C06724" w:rsidRPr="00C06724">
        <w:rPr>
          <w:rFonts w:ascii="Times New Roman" w:eastAsia="Times New Roman" w:hAnsi="Times New Roman" w:cs="Times New Roman"/>
          <w:sz w:val="28"/>
          <w:szCs w:val="28"/>
        </w:rPr>
        <w:t>», посвяще</w:t>
      </w:r>
      <w:r w:rsidR="00706802">
        <w:rPr>
          <w:rFonts w:ascii="Times New Roman" w:eastAsia="Times New Roman" w:hAnsi="Times New Roman" w:cs="Times New Roman"/>
          <w:sz w:val="28"/>
          <w:szCs w:val="28"/>
        </w:rPr>
        <w:t xml:space="preserve">нного 80-летию </w:t>
      </w:r>
      <w:r w:rsidR="00D37C2C" w:rsidRPr="00D37C2C">
        <w:rPr>
          <w:rFonts w:ascii="Times New Roman" w:eastAsia="Times New Roman" w:hAnsi="Times New Roman" w:cs="Times New Roman"/>
          <w:sz w:val="28"/>
          <w:szCs w:val="28"/>
        </w:rPr>
        <w:t>Победы в Великой Отечественной войне</w:t>
      </w:r>
      <w:r w:rsidR="00C06724" w:rsidRPr="00C067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7C2C" w:rsidRDefault="00D37C2C" w:rsidP="00D37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C2C">
        <w:rPr>
          <w:rFonts w:ascii="Times New Roman" w:eastAsia="Times New Roman" w:hAnsi="Times New Roman" w:cs="Times New Roman"/>
          <w:sz w:val="28"/>
          <w:szCs w:val="28"/>
        </w:rPr>
        <w:t>В эссе предлагается вспомнить о женщинах, внесших свой вклад в</w:t>
      </w:r>
      <w:r w:rsidR="001D0CB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7C2C">
        <w:rPr>
          <w:rFonts w:ascii="Times New Roman" w:eastAsia="Times New Roman" w:hAnsi="Times New Roman" w:cs="Times New Roman"/>
          <w:sz w:val="28"/>
          <w:szCs w:val="28"/>
        </w:rPr>
        <w:t>победу в Великой Отечественной войне. В разные периоды в рядах Красной армии служили от 500 тысяч до 1 миллиона женщин. Они воевали наравне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7C2C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ужчинами и были на линии фронта</w:t>
      </w:r>
      <w:r w:rsidRPr="00D37C2C">
        <w:rPr>
          <w:rFonts w:ascii="Times New Roman" w:eastAsia="Times New Roman" w:hAnsi="Times New Roman" w:cs="Times New Roman"/>
          <w:sz w:val="28"/>
          <w:szCs w:val="28"/>
        </w:rPr>
        <w:t xml:space="preserve"> медиками, лётчицами, снайперами, связистками, разведчицами, </w:t>
      </w:r>
      <w:r w:rsidR="001D0CB8">
        <w:rPr>
          <w:rFonts w:ascii="Times New Roman" w:eastAsia="Times New Roman" w:hAnsi="Times New Roman" w:cs="Times New Roman"/>
          <w:sz w:val="28"/>
          <w:szCs w:val="28"/>
        </w:rPr>
        <w:t>водителями</w:t>
      </w:r>
      <w:r w:rsidRPr="00D37C2C">
        <w:rPr>
          <w:rFonts w:ascii="Times New Roman" w:eastAsia="Times New Roman" w:hAnsi="Times New Roman" w:cs="Times New Roman"/>
          <w:sz w:val="28"/>
          <w:szCs w:val="28"/>
        </w:rPr>
        <w:t>, топографами, репортерами, танкистками, артиллеристами. Женщины активно участвовали в подполье, в</w:t>
      </w:r>
      <w:r w:rsidR="00C24B0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37C2C">
        <w:rPr>
          <w:rFonts w:ascii="Times New Roman" w:eastAsia="Times New Roman" w:hAnsi="Times New Roman" w:cs="Times New Roman"/>
          <w:sz w:val="28"/>
          <w:szCs w:val="28"/>
        </w:rPr>
        <w:t>партизанском движении, брали на себя множество «мужских» специальностей в тылу, становились за ста</w:t>
      </w:r>
      <w:r w:rsidR="001D0CB8">
        <w:rPr>
          <w:rFonts w:ascii="Times New Roman" w:eastAsia="Times New Roman" w:hAnsi="Times New Roman" w:cs="Times New Roman"/>
          <w:sz w:val="28"/>
          <w:szCs w:val="28"/>
        </w:rPr>
        <w:t>нок, садились за руль трактора</w:t>
      </w:r>
      <w:r w:rsidR="00C24B0B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D37C2C" w:rsidRPr="00D37C2C" w:rsidRDefault="00D37C2C" w:rsidP="00D37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C2C">
        <w:rPr>
          <w:rFonts w:ascii="Times New Roman" w:eastAsia="Times New Roman" w:hAnsi="Times New Roman" w:cs="Times New Roman"/>
          <w:sz w:val="28"/>
          <w:szCs w:val="28"/>
        </w:rPr>
        <w:t>Ключевая идея темы – раскрыть роль женщины в Великой Отечественной войне.</w:t>
      </w:r>
    </w:p>
    <w:p w:rsidR="00CB1978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СРОКИ И ПОРЯДОК ПРОВЕДЕНИЯ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Прием работ</w:t>
      </w:r>
      <w:r w:rsidR="00586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B5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86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B5E">
        <w:rPr>
          <w:rFonts w:ascii="Times New Roman" w:eastAsia="Times New Roman" w:hAnsi="Times New Roman" w:cs="Times New Roman"/>
          <w:sz w:val="28"/>
          <w:szCs w:val="28"/>
        </w:rPr>
        <w:t xml:space="preserve">с 25 марта </w:t>
      </w:r>
      <w:proofErr w:type="gramStart"/>
      <w:r w:rsidR="009F5B5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25</w:t>
      </w:r>
      <w:proofErr w:type="gramEnd"/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апреля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победителей </w:t>
      </w:r>
      <w:r w:rsidR="009F5B5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 w:rsidR="009F5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9</w:t>
      </w:r>
      <w:r w:rsidR="006370B3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ПРЕДОСТАВЛЯЕМЫМ МАТЕРИАЛАМ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 конкурс предоставляются:</w:t>
      </w:r>
    </w:p>
    <w:p w:rsidR="00C9078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078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авторе</w:t>
      </w:r>
      <w:r w:rsidR="00C90788" w:rsidRPr="00D57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>(ФИО полностью; дата рождения; место работы/учебы; домашний адрес; телефон; адрес электронной почты; название конкурсной работы</w:t>
      </w:r>
      <w:r w:rsidR="00541EAD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номинация, к которой относится материал);</w:t>
      </w:r>
    </w:p>
    <w:p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печатные материалы объемом до 3 страниц </w:t>
      </w:r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(шрифт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Times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Roman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, 14 размер шрифта, междустрочный интервал 18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пт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ллюстративный материал</w:t>
      </w:r>
      <w:r w:rsidR="00250565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ри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необходимости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в формате JPG,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с разрешением не менее 1400 пикселей по ширине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2A44" w:rsidRPr="00D57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6.2.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Работы, не соответствующие требованиям, а также уличенные в плагиате, к участию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конкурсе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не допускаются.</w:t>
      </w:r>
    </w:p>
    <w:p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6.3.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Организаторы конкурса оставляют за собой право редактировать и использовать конкурсные работы в некоммерческих целях без выплаты денежного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воз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награждения автору, но с обязательным указанием имени автора.</w:t>
      </w: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РАБОТ</w:t>
      </w:r>
    </w:p>
    <w:p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Основными критериями определения победителей являются:</w:t>
      </w: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жанровым критериям; </w:t>
      </w: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новые, оригинальные методы подачи материала;</w:t>
      </w: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худо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жественный уровень произведения.</w:t>
      </w:r>
    </w:p>
    <w:p w:rsidR="00CB1978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ИТОГОВ, НАГРАЖДЕНИЕ</w:t>
      </w:r>
    </w:p>
    <w:p w:rsidR="00D4552F" w:rsidRPr="00D4552F" w:rsidRDefault="00D4552F" w:rsidP="00D45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552F">
        <w:rPr>
          <w:rFonts w:ascii="Times New Roman" w:eastAsia="Times New Roman" w:hAnsi="Times New Roman" w:cs="Times New Roman"/>
          <w:bCs/>
          <w:sz w:val="28"/>
          <w:szCs w:val="28"/>
        </w:rPr>
        <w:t xml:space="preserve">8.1. Подведение итогов районного этапа конкурса осуществляет жюри в период до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Pr="00D4552F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апреля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D4552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 </w:t>
      </w:r>
    </w:p>
    <w:p w:rsidR="00D4552F" w:rsidRPr="00D4552F" w:rsidRDefault="00D4552F" w:rsidP="00D45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552F">
        <w:rPr>
          <w:rFonts w:ascii="Times New Roman" w:eastAsia="Times New Roman" w:hAnsi="Times New Roman" w:cs="Times New Roman"/>
          <w:bCs/>
          <w:sz w:val="28"/>
          <w:szCs w:val="28"/>
        </w:rPr>
        <w:t>8.2. Участники, ставшие победителями, награждаются дипломами и памятными подарками от Дзержинской районной организации.</w:t>
      </w:r>
    </w:p>
    <w:p w:rsidR="00D4552F" w:rsidRPr="00D4552F" w:rsidRDefault="00D4552F" w:rsidP="00D45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552F">
        <w:rPr>
          <w:rFonts w:ascii="Times New Roman" w:eastAsia="Times New Roman" w:hAnsi="Times New Roman" w:cs="Times New Roman"/>
          <w:bCs/>
          <w:sz w:val="28"/>
          <w:szCs w:val="28"/>
        </w:rPr>
        <w:t xml:space="preserve">8.3. Церемония награждения состоится в </w:t>
      </w:r>
      <w:r w:rsidR="00A4499F">
        <w:rPr>
          <w:rFonts w:ascii="Times New Roman" w:eastAsia="Times New Roman" w:hAnsi="Times New Roman" w:cs="Times New Roman"/>
          <w:bCs/>
          <w:sz w:val="28"/>
          <w:szCs w:val="28"/>
        </w:rPr>
        <w:t>день празднования Дня Независимости Республики Беларусь 3 июля 2025 года.</w:t>
      </w:r>
    </w:p>
    <w:p w:rsidR="00D4552F" w:rsidRPr="00D4552F" w:rsidRDefault="00D4552F" w:rsidP="00D45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552F">
        <w:rPr>
          <w:rFonts w:ascii="Times New Roman" w:eastAsia="Times New Roman" w:hAnsi="Times New Roman" w:cs="Times New Roman"/>
          <w:bCs/>
          <w:sz w:val="28"/>
          <w:szCs w:val="28"/>
        </w:rPr>
        <w:t xml:space="preserve">8.5. Конкурсные материалы на районный этап конкурса предоставляются на электронный адрес Дзержинской районной организации РОО «Белая Русь» </w:t>
      </w:r>
      <w:r w:rsidRPr="00D4552F">
        <w:rPr>
          <w:rFonts w:ascii="Times New Roman" w:eastAsia="Times New Roman" w:hAnsi="Times New Roman" w:cs="Times New Roman"/>
          <w:b/>
          <w:bCs/>
          <w:sz w:val="28"/>
          <w:szCs w:val="28"/>
        </w:rPr>
        <w:t>dzrbelrus@gmail.com.</w:t>
      </w:r>
    </w:p>
    <w:p w:rsidR="00D4552F" w:rsidRPr="00D4552F" w:rsidRDefault="00D4552F" w:rsidP="00D455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552F">
        <w:rPr>
          <w:rFonts w:ascii="Times New Roman" w:eastAsia="Times New Roman" w:hAnsi="Times New Roman" w:cs="Times New Roman"/>
          <w:bCs/>
          <w:sz w:val="28"/>
          <w:szCs w:val="28"/>
        </w:rPr>
        <w:t xml:space="preserve">Справки по телефону </w:t>
      </w:r>
      <w:r w:rsidRPr="00A86331">
        <w:rPr>
          <w:rFonts w:ascii="Times New Roman" w:eastAsia="Times New Roman" w:hAnsi="Times New Roman" w:cs="Times New Roman"/>
          <w:b/>
          <w:bCs/>
          <w:sz w:val="28"/>
          <w:szCs w:val="28"/>
        </w:rPr>
        <w:t>801716 9 28 76, 8029 577 02 27.</w:t>
      </w:r>
    </w:p>
    <w:p w:rsidR="00D4552F" w:rsidRPr="00D4552F" w:rsidRDefault="00D4552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552F" w:rsidRPr="00D4552F" w:rsidRDefault="00D4552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552F" w:rsidRPr="00D5781D" w:rsidRDefault="00D4552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209B5" w:rsidRDefault="004209B5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209B5" w:rsidRDefault="004209B5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209B5" w:rsidRDefault="004209B5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2EE0" w:rsidRDefault="00552EE0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209B5" w:rsidRPr="008A7AE3" w:rsidRDefault="004209B5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B7FBF" w:rsidRPr="008A7AE3" w:rsidRDefault="009B7FB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0048D" w:rsidRPr="008A7AE3" w:rsidRDefault="00F0048D" w:rsidP="00996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6A75" w:rsidRPr="00D4552F" w:rsidRDefault="00552EE0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ПРИЛОЖЕНИЕ 1</w:t>
      </w:r>
    </w:p>
    <w:p w:rsidR="00D4552F" w:rsidRPr="00D4552F" w:rsidRDefault="00D455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Справочная информация от организаторов</w:t>
      </w:r>
    </w:p>
    <w:p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жанр эссе? Наши пояснения и пожелания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Многие полагают, что эссе – это обычное сочинение. Однако это не совсем так.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эссе — удивить читателя, произвести на него впечатление. Для этого используются яркие образы, афоризмы, парадоксальные утверждения.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Наличие определенной темы, которая содержит проблему и побуждает читателя к размышлению.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 Сарказм и дерзость  также могут раздражить, поэтому к юмору нужно подходить аккуратно. Ну а правильный эмоциональный окрас тексту придадут короткие, простые и понятные предложения.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Подробный анализ проблемы. Собственную точку зрения необходимо аргументировать, опираясь на факты. 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Относительная краткость изложения. Эссе изначально отличается небольшим объемом.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Логика изложения. Не</w:t>
      </w:r>
      <w:r w:rsidR="006C6144">
        <w:rPr>
          <w:rFonts w:ascii="Times New Roman" w:eastAsia="Times New Roman" w:hAnsi="Times New Roman" w:cs="Times New Roman"/>
          <w:sz w:val="28"/>
          <w:szCs w:val="28"/>
        </w:rPr>
        <w:t>смотря на свободную композицию,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:rsidR="009B7FBF" w:rsidRDefault="009B7FB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BB" w:rsidRDefault="00DF0FBB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BB" w:rsidRDefault="00DF0FBB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BB" w:rsidRDefault="00DF0FBB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BB" w:rsidRDefault="00DF0FBB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BB" w:rsidRDefault="00DF0FBB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BB" w:rsidRDefault="00DF0FBB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BB" w:rsidRDefault="00DF0FBB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BB" w:rsidRDefault="00DF0FBB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BB" w:rsidRDefault="00DF0FBB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BB" w:rsidRDefault="00DF0FBB" w:rsidP="00DF0FBB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 работ творческой молодёжи</w:t>
      </w:r>
    </w:p>
    <w:p w:rsidR="00DF0FBB" w:rsidRDefault="00DF0FBB" w:rsidP="00DF0FBB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«Золотое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Перо  «</w:t>
      </w:r>
      <w:proofErr w:type="gramEnd"/>
      <w:r>
        <w:rPr>
          <w:rFonts w:ascii="Times New Roman" w:hAnsi="Times New Roman" w:cs="Times New Roman"/>
          <w:sz w:val="28"/>
          <w:szCs w:val="28"/>
        </w:rPr>
        <w:t>Белой Руси» - 2025»</w:t>
      </w:r>
      <w:bookmarkStart w:id="0" w:name="_GoBack"/>
      <w:bookmarkEnd w:id="0"/>
    </w:p>
    <w:p w:rsidR="00DF0FBB" w:rsidRDefault="00DF0FBB" w:rsidP="00DF0FBB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DF0FBB" w:rsidTr="00DF0FB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FBB" w:rsidTr="00DF0FB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FBB" w:rsidTr="00DF0FB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учёбы,</w:t>
            </w:r>
          </w:p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FBB" w:rsidTr="00DF0FB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адрес,</w:t>
            </w:r>
          </w:p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почты,</w:t>
            </w:r>
          </w:p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FBB" w:rsidTr="00DF0FB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Номинация, к которой относится материал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FBB" w:rsidTr="00DF0FB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FBB" w:rsidRDefault="00DF0FBB">
            <w:pPr>
              <w:spacing w:after="0" w:line="360" w:lineRule="exac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FBB" w:rsidRDefault="00DF0FBB" w:rsidP="00DF0FBB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F0FBB" w:rsidRDefault="00DF0FBB" w:rsidP="00DF0FBB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0FBB" w:rsidRDefault="00DF0FBB" w:rsidP="00DF0FBB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0FBB" w:rsidRDefault="00DF0FBB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BB" w:rsidRPr="008A7AE3" w:rsidRDefault="00DF0FBB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FBF" w:rsidRPr="008A7AE3" w:rsidRDefault="009B7FB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FBF" w:rsidRPr="008A7AE3" w:rsidRDefault="009B7FB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A0B" w:rsidRDefault="002C4A0B" w:rsidP="002972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5B8" w:rsidRPr="00D5781D" w:rsidRDefault="00E955B8" w:rsidP="00D57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955B8" w:rsidRPr="00D5781D" w:rsidSect="00552EE0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688"/>
    <w:multiLevelType w:val="hybridMultilevel"/>
    <w:tmpl w:val="D1D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655"/>
    <w:multiLevelType w:val="multilevel"/>
    <w:tmpl w:val="6A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F5781"/>
    <w:multiLevelType w:val="hybridMultilevel"/>
    <w:tmpl w:val="2E5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7D3223"/>
    <w:multiLevelType w:val="hybridMultilevel"/>
    <w:tmpl w:val="4FCA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78"/>
    <w:rsid w:val="000162AA"/>
    <w:rsid w:val="000260DA"/>
    <w:rsid w:val="00046BF4"/>
    <w:rsid w:val="000546E4"/>
    <w:rsid w:val="00085A9A"/>
    <w:rsid w:val="0009521E"/>
    <w:rsid w:val="00096D4F"/>
    <w:rsid w:val="000A2470"/>
    <w:rsid w:val="000B26C5"/>
    <w:rsid w:val="000B423B"/>
    <w:rsid w:val="000B4562"/>
    <w:rsid w:val="000C3037"/>
    <w:rsid w:val="000E6B23"/>
    <w:rsid w:val="00124989"/>
    <w:rsid w:val="00141E1D"/>
    <w:rsid w:val="00145CC8"/>
    <w:rsid w:val="001479CC"/>
    <w:rsid w:val="0015089E"/>
    <w:rsid w:val="00177A29"/>
    <w:rsid w:val="00181FF4"/>
    <w:rsid w:val="001A17C3"/>
    <w:rsid w:val="001B46AE"/>
    <w:rsid w:val="001C4E40"/>
    <w:rsid w:val="001C58D9"/>
    <w:rsid w:val="001D0CB8"/>
    <w:rsid w:val="001F4B49"/>
    <w:rsid w:val="00233EFE"/>
    <w:rsid w:val="0023618D"/>
    <w:rsid w:val="00250565"/>
    <w:rsid w:val="0025273F"/>
    <w:rsid w:val="00252748"/>
    <w:rsid w:val="00272B74"/>
    <w:rsid w:val="00276A75"/>
    <w:rsid w:val="0029725A"/>
    <w:rsid w:val="002B767D"/>
    <w:rsid w:val="002B76DB"/>
    <w:rsid w:val="002C4A0B"/>
    <w:rsid w:val="002E2758"/>
    <w:rsid w:val="002F7A7E"/>
    <w:rsid w:val="00335E8D"/>
    <w:rsid w:val="003513B6"/>
    <w:rsid w:val="00386FA6"/>
    <w:rsid w:val="00392337"/>
    <w:rsid w:val="003B2987"/>
    <w:rsid w:val="003D0EEE"/>
    <w:rsid w:val="003D26A0"/>
    <w:rsid w:val="003D5D5B"/>
    <w:rsid w:val="003D7DCE"/>
    <w:rsid w:val="004209B5"/>
    <w:rsid w:val="00443BBC"/>
    <w:rsid w:val="00452694"/>
    <w:rsid w:val="00482390"/>
    <w:rsid w:val="00487987"/>
    <w:rsid w:val="004A1BE6"/>
    <w:rsid w:val="004A7276"/>
    <w:rsid w:val="004B5CAC"/>
    <w:rsid w:val="004C4AF4"/>
    <w:rsid w:val="004F2F2F"/>
    <w:rsid w:val="004F6A4D"/>
    <w:rsid w:val="004F7144"/>
    <w:rsid w:val="005113F9"/>
    <w:rsid w:val="005126C6"/>
    <w:rsid w:val="00524640"/>
    <w:rsid w:val="005367C0"/>
    <w:rsid w:val="005410A3"/>
    <w:rsid w:val="00541EAD"/>
    <w:rsid w:val="00552EE0"/>
    <w:rsid w:val="005866FD"/>
    <w:rsid w:val="005A7865"/>
    <w:rsid w:val="005B4172"/>
    <w:rsid w:val="00600E28"/>
    <w:rsid w:val="006102FB"/>
    <w:rsid w:val="006106A1"/>
    <w:rsid w:val="006163E2"/>
    <w:rsid w:val="0063002E"/>
    <w:rsid w:val="00630C05"/>
    <w:rsid w:val="006348F3"/>
    <w:rsid w:val="006370B3"/>
    <w:rsid w:val="006402F7"/>
    <w:rsid w:val="006467AC"/>
    <w:rsid w:val="0065660B"/>
    <w:rsid w:val="006829DC"/>
    <w:rsid w:val="0068355B"/>
    <w:rsid w:val="006857B1"/>
    <w:rsid w:val="006A3753"/>
    <w:rsid w:val="006B20AE"/>
    <w:rsid w:val="006B2766"/>
    <w:rsid w:val="006C6144"/>
    <w:rsid w:val="006D318B"/>
    <w:rsid w:val="00700747"/>
    <w:rsid w:val="00704754"/>
    <w:rsid w:val="00706802"/>
    <w:rsid w:val="007178D3"/>
    <w:rsid w:val="0072314E"/>
    <w:rsid w:val="00724359"/>
    <w:rsid w:val="00736CCF"/>
    <w:rsid w:val="007617C3"/>
    <w:rsid w:val="00777BC6"/>
    <w:rsid w:val="00777F7C"/>
    <w:rsid w:val="00792E91"/>
    <w:rsid w:val="00793663"/>
    <w:rsid w:val="007B4D0D"/>
    <w:rsid w:val="007D2B09"/>
    <w:rsid w:val="007D2BF1"/>
    <w:rsid w:val="007D3AEE"/>
    <w:rsid w:val="007D585C"/>
    <w:rsid w:val="007F5E6C"/>
    <w:rsid w:val="00827053"/>
    <w:rsid w:val="008319F1"/>
    <w:rsid w:val="00846CCC"/>
    <w:rsid w:val="008566D3"/>
    <w:rsid w:val="008668C2"/>
    <w:rsid w:val="0087125C"/>
    <w:rsid w:val="00872F9D"/>
    <w:rsid w:val="008A6ADF"/>
    <w:rsid w:val="008A7AE3"/>
    <w:rsid w:val="008D236B"/>
    <w:rsid w:val="008F4FF7"/>
    <w:rsid w:val="008F642F"/>
    <w:rsid w:val="0098614C"/>
    <w:rsid w:val="00996687"/>
    <w:rsid w:val="009B7FBF"/>
    <w:rsid w:val="009E22E7"/>
    <w:rsid w:val="009F5B5E"/>
    <w:rsid w:val="00A03E0D"/>
    <w:rsid w:val="00A042D4"/>
    <w:rsid w:val="00A21B2E"/>
    <w:rsid w:val="00A27224"/>
    <w:rsid w:val="00A4202A"/>
    <w:rsid w:val="00A4499F"/>
    <w:rsid w:val="00A44AB7"/>
    <w:rsid w:val="00A55978"/>
    <w:rsid w:val="00A72A44"/>
    <w:rsid w:val="00A86331"/>
    <w:rsid w:val="00A92295"/>
    <w:rsid w:val="00AA1BD1"/>
    <w:rsid w:val="00AA370D"/>
    <w:rsid w:val="00AA5949"/>
    <w:rsid w:val="00AC239B"/>
    <w:rsid w:val="00AC515B"/>
    <w:rsid w:val="00AC65B7"/>
    <w:rsid w:val="00AF5ED8"/>
    <w:rsid w:val="00B3458A"/>
    <w:rsid w:val="00B55FAA"/>
    <w:rsid w:val="00B71003"/>
    <w:rsid w:val="00BB2796"/>
    <w:rsid w:val="00BD0FEC"/>
    <w:rsid w:val="00BD2924"/>
    <w:rsid w:val="00BF3AC0"/>
    <w:rsid w:val="00BF3B48"/>
    <w:rsid w:val="00BF77B3"/>
    <w:rsid w:val="00C06724"/>
    <w:rsid w:val="00C15833"/>
    <w:rsid w:val="00C20372"/>
    <w:rsid w:val="00C24B0B"/>
    <w:rsid w:val="00C606FA"/>
    <w:rsid w:val="00C6363F"/>
    <w:rsid w:val="00C6531C"/>
    <w:rsid w:val="00C75666"/>
    <w:rsid w:val="00C83ABF"/>
    <w:rsid w:val="00C90788"/>
    <w:rsid w:val="00C946F9"/>
    <w:rsid w:val="00CB0018"/>
    <w:rsid w:val="00CB1978"/>
    <w:rsid w:val="00CB23C4"/>
    <w:rsid w:val="00CC1374"/>
    <w:rsid w:val="00D04B51"/>
    <w:rsid w:val="00D11ECC"/>
    <w:rsid w:val="00D32686"/>
    <w:rsid w:val="00D37C2C"/>
    <w:rsid w:val="00D42D3C"/>
    <w:rsid w:val="00D44FD6"/>
    <w:rsid w:val="00D4552F"/>
    <w:rsid w:val="00D51327"/>
    <w:rsid w:val="00D5781D"/>
    <w:rsid w:val="00D61BE6"/>
    <w:rsid w:val="00D84763"/>
    <w:rsid w:val="00D96768"/>
    <w:rsid w:val="00DC7F78"/>
    <w:rsid w:val="00DD0524"/>
    <w:rsid w:val="00DE6B53"/>
    <w:rsid w:val="00DF0FBB"/>
    <w:rsid w:val="00DF1AE9"/>
    <w:rsid w:val="00DF5802"/>
    <w:rsid w:val="00E070F9"/>
    <w:rsid w:val="00E40FE3"/>
    <w:rsid w:val="00E44B20"/>
    <w:rsid w:val="00E46877"/>
    <w:rsid w:val="00E7583C"/>
    <w:rsid w:val="00E772A9"/>
    <w:rsid w:val="00E93EF2"/>
    <w:rsid w:val="00E955B8"/>
    <w:rsid w:val="00EA0E20"/>
    <w:rsid w:val="00EC65D3"/>
    <w:rsid w:val="00EE40AB"/>
    <w:rsid w:val="00EF749D"/>
    <w:rsid w:val="00F0048D"/>
    <w:rsid w:val="00F116D3"/>
    <w:rsid w:val="00F17A5C"/>
    <w:rsid w:val="00F36F15"/>
    <w:rsid w:val="00F852D4"/>
    <w:rsid w:val="00F908F1"/>
    <w:rsid w:val="00FB11AC"/>
    <w:rsid w:val="00FC13BB"/>
    <w:rsid w:val="00FE5C77"/>
    <w:rsid w:val="00FF149B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10A89-EDDB-4666-8E53-95F17929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styleId="a7">
    <w:name w:val="Table Grid"/>
    <w:basedOn w:val="a1"/>
    <w:uiPriority w:val="59"/>
    <w:rsid w:val="00B5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ECCA-4BD1-47FC-A615-9236EEA4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User</cp:lastModifiedBy>
  <cp:revision>35</cp:revision>
  <cp:lastPrinted>2025-02-25T06:36:00Z</cp:lastPrinted>
  <dcterms:created xsi:type="dcterms:W3CDTF">2024-02-21T11:27:00Z</dcterms:created>
  <dcterms:modified xsi:type="dcterms:W3CDTF">2025-02-26T09:00:00Z</dcterms:modified>
</cp:coreProperties>
</file>