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10" w:type="dxa"/>
        <w:tblLook w:val="04A0" w:firstRow="1" w:lastRow="0" w:firstColumn="1" w:lastColumn="0" w:noHBand="0" w:noVBand="1"/>
      </w:tblPr>
      <w:tblGrid>
        <w:gridCol w:w="4528"/>
        <w:gridCol w:w="4807"/>
      </w:tblGrid>
      <w:tr w:rsidR="001A0813" w:rsidRPr="001A0813" w:rsidTr="00FA363A">
        <w:tc>
          <w:tcPr>
            <w:tcW w:w="93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C4397B" w:rsidRPr="00C4397B" w:rsidRDefault="00C4397B" w:rsidP="001A0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9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о наличии ресурсной базы </w:t>
            </w:r>
          </w:p>
          <w:p w:rsidR="001A0813" w:rsidRPr="00C4397B" w:rsidRDefault="006C75E6" w:rsidP="001A0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9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Дзержинского </w:t>
            </w:r>
            <w:r w:rsidR="00BB6913" w:rsidRPr="00C4397B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1A0813" w:rsidRPr="00C4397B">
              <w:rPr>
                <w:rFonts w:ascii="Times New Roman" w:hAnsi="Times New Roman" w:cs="Times New Roman"/>
                <w:b/>
                <w:sz w:val="28"/>
                <w:szCs w:val="28"/>
              </w:rPr>
              <w:t>айона</w:t>
            </w:r>
            <w:r w:rsidR="00BB6913" w:rsidRPr="00C439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A0813" w:rsidRPr="00C4397B">
              <w:rPr>
                <w:rFonts w:ascii="Times New Roman" w:hAnsi="Times New Roman" w:cs="Times New Roman"/>
                <w:b/>
                <w:sz w:val="28"/>
                <w:szCs w:val="28"/>
              </w:rPr>
              <w:t>Минской области</w:t>
            </w:r>
          </w:p>
          <w:p w:rsidR="001A0813" w:rsidRPr="001A0813" w:rsidRDefault="001A0813" w:rsidP="001A0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813" w:rsidRPr="001A0813" w:rsidTr="00FA363A">
        <w:tc>
          <w:tcPr>
            <w:tcW w:w="9340" w:type="dxa"/>
            <w:gridSpan w:val="2"/>
          </w:tcPr>
          <w:p w:rsidR="001A0813" w:rsidRPr="00C4397B" w:rsidRDefault="001A0813" w:rsidP="00687C7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97B">
              <w:rPr>
                <w:rFonts w:ascii="Times New Roman" w:hAnsi="Times New Roman" w:cs="Times New Roman"/>
                <w:b/>
                <w:sz w:val="24"/>
                <w:szCs w:val="24"/>
              </w:rPr>
              <w:t>Общая характеристика района</w:t>
            </w:r>
          </w:p>
        </w:tc>
      </w:tr>
      <w:tr w:rsidR="001A0813" w:rsidRPr="001A0813" w:rsidTr="00FA363A">
        <w:tc>
          <w:tcPr>
            <w:tcW w:w="4530" w:type="dxa"/>
          </w:tcPr>
          <w:p w:rsidR="003F2D1B" w:rsidRDefault="001A0813" w:rsidP="000E0D4A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территории</w:t>
            </w:r>
            <w:r w:rsidR="003F2D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C75E6">
              <w:rPr>
                <w:rFonts w:ascii="Times New Roman" w:hAnsi="Times New Roman" w:cs="Times New Roman"/>
                <w:sz w:val="24"/>
                <w:szCs w:val="24"/>
              </w:rPr>
              <w:t>тыс.га</w:t>
            </w:r>
            <w:proofErr w:type="spellEnd"/>
          </w:p>
          <w:p w:rsidR="003F2D1B" w:rsidRPr="003F2D1B" w:rsidRDefault="003F2D1B" w:rsidP="000E0D4A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из нее:</w:t>
            </w:r>
          </w:p>
        </w:tc>
        <w:tc>
          <w:tcPr>
            <w:tcW w:w="4810" w:type="dxa"/>
          </w:tcPr>
          <w:p w:rsidR="001A0813" w:rsidRPr="001A0813" w:rsidRDefault="006C7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A120B7" w:rsidRPr="001A0813" w:rsidTr="00FA363A">
        <w:tc>
          <w:tcPr>
            <w:tcW w:w="4530" w:type="dxa"/>
          </w:tcPr>
          <w:p w:rsidR="00A120B7" w:rsidRPr="006243DD" w:rsidRDefault="00A120B7" w:rsidP="000E0D4A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сельскохозяйственных угодий, </w:t>
            </w:r>
            <w:r w:rsidR="006243DD">
              <w:rPr>
                <w:rFonts w:ascii="Times New Roman" w:hAnsi="Times New Roman" w:cs="Times New Roman"/>
                <w:sz w:val="24"/>
                <w:szCs w:val="24"/>
              </w:rPr>
              <w:br/>
              <w:t>тыс. га / уд. вес в общей площади, %</w:t>
            </w:r>
          </w:p>
          <w:p w:rsidR="00A120B7" w:rsidRPr="001A0813" w:rsidRDefault="00A120B7" w:rsidP="000E0D4A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из нее:</w:t>
            </w:r>
          </w:p>
        </w:tc>
        <w:tc>
          <w:tcPr>
            <w:tcW w:w="4810" w:type="dxa"/>
          </w:tcPr>
          <w:p w:rsidR="00A120B7" w:rsidRPr="001A0813" w:rsidRDefault="006C7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71,1/59,3</w:t>
            </w:r>
          </w:p>
        </w:tc>
      </w:tr>
      <w:tr w:rsidR="00A120B7" w:rsidRPr="001A0813" w:rsidTr="00FA363A">
        <w:tc>
          <w:tcPr>
            <w:tcW w:w="4530" w:type="dxa"/>
          </w:tcPr>
          <w:p w:rsidR="00A120B7" w:rsidRPr="001A0813" w:rsidRDefault="00A120B7" w:rsidP="006243DD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пашни, тыс.</w:t>
            </w:r>
            <w:r w:rsidR="001956D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243DD">
              <w:rPr>
                <w:rFonts w:ascii="Times New Roman" w:hAnsi="Times New Roman" w:cs="Times New Roman"/>
                <w:sz w:val="24"/>
                <w:szCs w:val="24"/>
              </w:rPr>
              <w:t xml:space="preserve">га </w:t>
            </w:r>
            <w:r w:rsidR="006243DD" w:rsidRPr="006243DD">
              <w:rPr>
                <w:rFonts w:ascii="Times New Roman" w:hAnsi="Times New Roman" w:cs="Times New Roman"/>
                <w:sz w:val="24"/>
                <w:szCs w:val="24"/>
              </w:rPr>
              <w:t>/ уд. вес в площади</w:t>
            </w:r>
            <w:r w:rsidR="006243DD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сельскохозяйственных угодий</w:t>
            </w:r>
            <w:r w:rsidR="006243DD" w:rsidRPr="006243DD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4810" w:type="dxa"/>
          </w:tcPr>
          <w:p w:rsidR="00A120B7" w:rsidRPr="001A0813" w:rsidRDefault="006C7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53,0/74,5</w:t>
            </w:r>
          </w:p>
        </w:tc>
      </w:tr>
      <w:tr w:rsidR="00A120B7" w:rsidRPr="001A0813" w:rsidTr="00FA363A">
        <w:tc>
          <w:tcPr>
            <w:tcW w:w="4530" w:type="dxa"/>
          </w:tcPr>
          <w:p w:rsidR="00A120B7" w:rsidRPr="001A0813" w:rsidRDefault="00A120B7" w:rsidP="000E0D4A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 пашни</w:t>
            </w:r>
          </w:p>
        </w:tc>
        <w:tc>
          <w:tcPr>
            <w:tcW w:w="4810" w:type="dxa"/>
          </w:tcPr>
          <w:p w:rsidR="00A120B7" w:rsidRPr="001A0813" w:rsidRDefault="004D3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</w:tr>
      <w:tr w:rsidR="003700C5" w:rsidRPr="001A0813" w:rsidTr="00FA363A">
        <w:tc>
          <w:tcPr>
            <w:tcW w:w="4530" w:type="dxa"/>
          </w:tcPr>
          <w:p w:rsidR="003700C5" w:rsidRPr="001A0813" w:rsidRDefault="003700C5" w:rsidP="006243DD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Лесистость территории, тыс. га</w:t>
            </w:r>
            <w:r w:rsidR="006243DD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E833FA">
              <w:rPr>
                <w:rFonts w:ascii="Times New Roman" w:hAnsi="Times New Roman" w:cs="Times New Roman"/>
                <w:sz w:val="24"/>
                <w:szCs w:val="24"/>
              </w:rPr>
              <w:t xml:space="preserve">уд. вес </w:t>
            </w:r>
            <w:r w:rsidRPr="00E833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243DD">
              <w:rPr>
                <w:rFonts w:ascii="Times New Roman" w:hAnsi="Times New Roman" w:cs="Times New Roman"/>
                <w:sz w:val="24"/>
                <w:szCs w:val="24"/>
              </w:rPr>
              <w:t>в общей площади, %</w:t>
            </w:r>
          </w:p>
        </w:tc>
        <w:tc>
          <w:tcPr>
            <w:tcW w:w="4810" w:type="dxa"/>
          </w:tcPr>
          <w:p w:rsidR="003700C5" w:rsidRPr="001A0813" w:rsidRDefault="00437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36,4/28</w:t>
            </w:r>
          </w:p>
        </w:tc>
      </w:tr>
      <w:tr w:rsidR="006243DD" w:rsidRPr="001A0813" w:rsidTr="00FA363A">
        <w:tc>
          <w:tcPr>
            <w:tcW w:w="4530" w:type="dxa"/>
          </w:tcPr>
          <w:p w:rsidR="006243DD" w:rsidRPr="00501757" w:rsidRDefault="00734B2B" w:rsidP="00501757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501757">
              <w:rPr>
                <w:rFonts w:ascii="Times New Roman" w:hAnsi="Times New Roman" w:cs="Times New Roman"/>
                <w:sz w:val="24"/>
                <w:szCs w:val="24"/>
              </w:rPr>
              <w:t>Площадь водных ресурсов</w:t>
            </w:r>
            <w:r w:rsidR="002E2BD4" w:rsidRPr="00501757">
              <w:rPr>
                <w:rFonts w:ascii="Times New Roman" w:hAnsi="Times New Roman" w:cs="Times New Roman"/>
                <w:sz w:val="24"/>
                <w:szCs w:val="24"/>
              </w:rPr>
              <w:t>, км</w:t>
            </w:r>
            <w:r w:rsidR="005017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810" w:type="dxa"/>
          </w:tcPr>
          <w:p w:rsidR="006243DD" w:rsidRPr="001A0813" w:rsidRDefault="004D3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</w:tr>
      <w:tr w:rsidR="00646C5F" w:rsidRPr="001A0813" w:rsidTr="00FA363A">
        <w:tc>
          <w:tcPr>
            <w:tcW w:w="9340" w:type="dxa"/>
            <w:gridSpan w:val="2"/>
          </w:tcPr>
          <w:p w:rsidR="00646C5F" w:rsidRPr="00C4397B" w:rsidRDefault="004E3479" w:rsidP="004E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97B">
              <w:rPr>
                <w:rFonts w:ascii="Times New Roman" w:hAnsi="Times New Roman" w:cs="Times New Roman"/>
                <w:b/>
                <w:sz w:val="24"/>
                <w:szCs w:val="24"/>
              </w:rPr>
              <w:t>Демографическая ситуация</w:t>
            </w:r>
          </w:p>
        </w:tc>
      </w:tr>
      <w:tr w:rsidR="00C4397B" w:rsidRPr="001A0813" w:rsidTr="00FA363A">
        <w:tc>
          <w:tcPr>
            <w:tcW w:w="4530" w:type="dxa"/>
          </w:tcPr>
          <w:p w:rsidR="00C4397B" w:rsidRPr="001A0813" w:rsidRDefault="00C439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  <w:vAlign w:val="center"/>
          </w:tcPr>
          <w:p w:rsidR="00C4397B" w:rsidRPr="00C4397B" w:rsidRDefault="00C4397B" w:rsidP="00FA3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="00FA36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C4397B" w:rsidRPr="001A0813" w:rsidTr="00FA363A">
        <w:tc>
          <w:tcPr>
            <w:tcW w:w="4530" w:type="dxa"/>
          </w:tcPr>
          <w:p w:rsidR="00C4397B" w:rsidRDefault="00C43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(на начало года), человек</w:t>
            </w:r>
          </w:p>
          <w:p w:rsidR="00C4397B" w:rsidRPr="00C51B66" w:rsidRDefault="00C43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из нее:</w:t>
            </w:r>
          </w:p>
        </w:tc>
        <w:tc>
          <w:tcPr>
            <w:tcW w:w="4810" w:type="dxa"/>
          </w:tcPr>
          <w:p w:rsidR="00C4397B" w:rsidRPr="001A0813" w:rsidRDefault="00C4397B" w:rsidP="00FA3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FA363A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C4397B" w:rsidRPr="001A0813" w:rsidTr="00FA363A">
        <w:tc>
          <w:tcPr>
            <w:tcW w:w="4530" w:type="dxa"/>
          </w:tcPr>
          <w:p w:rsidR="00C4397B" w:rsidRPr="001A0813" w:rsidRDefault="00C43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городское</w:t>
            </w:r>
          </w:p>
        </w:tc>
        <w:tc>
          <w:tcPr>
            <w:tcW w:w="4810" w:type="dxa"/>
          </w:tcPr>
          <w:p w:rsidR="00C4397B" w:rsidRPr="001A0813" w:rsidRDefault="00C4397B" w:rsidP="00FA3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FA363A"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</w:p>
        </w:tc>
      </w:tr>
      <w:tr w:rsidR="00C4397B" w:rsidRPr="001A0813" w:rsidTr="00FA363A">
        <w:tc>
          <w:tcPr>
            <w:tcW w:w="4530" w:type="dxa"/>
          </w:tcPr>
          <w:p w:rsidR="00C4397B" w:rsidRPr="001A0813" w:rsidRDefault="00C4397B" w:rsidP="00C5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</w:tc>
        <w:tc>
          <w:tcPr>
            <w:tcW w:w="4810" w:type="dxa"/>
          </w:tcPr>
          <w:p w:rsidR="00C4397B" w:rsidRPr="001A0813" w:rsidRDefault="00FA363A" w:rsidP="00C43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22656</w:t>
            </w:r>
          </w:p>
        </w:tc>
      </w:tr>
    </w:tbl>
    <w:p w:rsidR="00FA363A" w:rsidRDefault="00FA363A" w:rsidP="00FA363A">
      <w:pPr>
        <w:pStyle w:val="aa"/>
        <w:shd w:val="clear" w:color="auto" w:fill="FFFFFF"/>
        <w:spacing w:before="0" w:beforeAutospacing="0" w:after="150" w:afterAutospacing="0" w:line="270" w:lineRule="atLeast"/>
        <w:jc w:val="both"/>
        <w:rPr>
          <w:rStyle w:val="ab"/>
          <w:color w:val="5A5A5A"/>
        </w:rPr>
      </w:pPr>
    </w:p>
    <w:p w:rsidR="00FA363A" w:rsidRPr="00AE7E6D" w:rsidRDefault="00FA363A" w:rsidP="00FA363A">
      <w:pPr>
        <w:pStyle w:val="aa"/>
        <w:shd w:val="clear" w:color="auto" w:fill="FFFFFF"/>
        <w:spacing w:before="0" w:beforeAutospacing="0" w:after="150" w:afterAutospacing="0" w:line="270" w:lineRule="atLeast"/>
        <w:jc w:val="both"/>
        <w:rPr>
          <w:color w:val="495149"/>
        </w:rPr>
      </w:pPr>
      <w:r w:rsidRPr="00AE7E6D">
        <w:rPr>
          <w:rStyle w:val="ab"/>
          <w:color w:val="5A5A5A"/>
        </w:rPr>
        <w:t>Природно-ресурсный потенциал представляют минерально-сырьевые, земельные, лесные и водные ресурсы.</w:t>
      </w:r>
    </w:p>
    <w:p w:rsidR="00FA363A" w:rsidRPr="00AE7E6D" w:rsidRDefault="00FA363A" w:rsidP="00AE7E6D">
      <w:pPr>
        <w:pStyle w:val="aa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color w:val="495149"/>
        </w:rPr>
      </w:pPr>
      <w:r w:rsidRPr="00AE7E6D">
        <w:rPr>
          <w:rStyle w:val="ac"/>
          <w:color w:val="495149"/>
        </w:rPr>
        <w:t>Минерально-сырьевой потенциал </w:t>
      </w:r>
      <w:r w:rsidRPr="00AE7E6D">
        <w:rPr>
          <w:color w:val="495149"/>
        </w:rPr>
        <w:t>района представлен полезными ископаемыми:</w:t>
      </w:r>
    </w:p>
    <w:p w:rsidR="00FA363A" w:rsidRPr="00AE7E6D" w:rsidRDefault="00FA363A" w:rsidP="00AE7E6D">
      <w:pPr>
        <w:pStyle w:val="aa"/>
        <w:shd w:val="clear" w:color="auto" w:fill="FFFFFF"/>
        <w:spacing w:before="0" w:beforeAutospacing="0" w:after="0" w:afterAutospacing="0" w:line="270" w:lineRule="atLeast"/>
        <w:jc w:val="both"/>
        <w:rPr>
          <w:color w:val="495149"/>
        </w:rPr>
      </w:pPr>
      <w:r w:rsidRPr="00AE7E6D">
        <w:rPr>
          <w:color w:val="495149"/>
        </w:rPr>
        <w:t xml:space="preserve">глина, торф, песчано-гравийный </w:t>
      </w:r>
      <w:proofErr w:type="gramStart"/>
      <w:r w:rsidRPr="00AE7E6D">
        <w:rPr>
          <w:color w:val="495149"/>
        </w:rPr>
        <w:t>материал  (</w:t>
      </w:r>
      <w:proofErr w:type="gramEnd"/>
      <w:r w:rsidR="00AE7E6D" w:rsidRPr="00AE7E6D">
        <w:rPr>
          <w:color w:val="495149"/>
        </w:rPr>
        <w:t>1,6</w:t>
      </w:r>
      <w:r w:rsidRPr="00AE7E6D">
        <w:rPr>
          <w:color w:val="495149"/>
        </w:rPr>
        <w:t xml:space="preserve"> </w:t>
      </w:r>
      <w:r w:rsidR="00AE7E6D" w:rsidRPr="00AE7E6D">
        <w:rPr>
          <w:color w:val="495149"/>
        </w:rPr>
        <w:t>млн</w:t>
      </w:r>
      <w:r w:rsidRPr="00AE7E6D">
        <w:rPr>
          <w:color w:val="495149"/>
        </w:rPr>
        <w:t>. м3),пески строительные и силикатные (</w:t>
      </w:r>
      <w:r w:rsidR="00AE7E6D" w:rsidRPr="00AE7E6D">
        <w:rPr>
          <w:color w:val="495149"/>
        </w:rPr>
        <w:t>2,1</w:t>
      </w:r>
      <w:r w:rsidRPr="00AE7E6D">
        <w:rPr>
          <w:color w:val="495149"/>
        </w:rPr>
        <w:t xml:space="preserve"> </w:t>
      </w:r>
      <w:r w:rsidR="00AE7E6D" w:rsidRPr="00AE7E6D">
        <w:rPr>
          <w:color w:val="495149"/>
        </w:rPr>
        <w:t>млн</w:t>
      </w:r>
      <w:r w:rsidRPr="00AE7E6D">
        <w:rPr>
          <w:color w:val="495149"/>
        </w:rPr>
        <w:t>. м3).</w:t>
      </w:r>
    </w:p>
    <w:p w:rsidR="00FB3587" w:rsidRPr="00FB3587" w:rsidRDefault="00FA363A" w:rsidP="00AE7E6D">
      <w:pPr>
        <w:pStyle w:val="aa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color w:val="495149"/>
        </w:rPr>
      </w:pPr>
      <w:r w:rsidRPr="00FA363A">
        <w:rPr>
          <w:rStyle w:val="ac"/>
          <w:color w:val="495149"/>
        </w:rPr>
        <w:t>Земельный потенциал: </w:t>
      </w:r>
      <w:r w:rsidRPr="00FA363A">
        <w:rPr>
          <w:color w:val="495149"/>
        </w:rPr>
        <w:t xml:space="preserve">сельскохозяйственные земли занимают </w:t>
      </w:r>
      <w:r w:rsidR="00FB3587" w:rsidRPr="00FB3587">
        <w:rPr>
          <w:color w:val="495149"/>
        </w:rPr>
        <w:t xml:space="preserve">62,9 тыс. га, из них 44,9 тыс. га пашни, 13,7 тыс. га луговых угодий, в том числе 10,5 тыс. га улучшенных. Балл плодородия пашни – 36,5. </w:t>
      </w:r>
    </w:p>
    <w:p w:rsidR="00AE7E6D" w:rsidRPr="00AE7E6D" w:rsidRDefault="00FA363A" w:rsidP="00AE7E6D">
      <w:pPr>
        <w:pStyle w:val="aa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color w:val="495149"/>
        </w:rPr>
      </w:pPr>
      <w:r w:rsidRPr="00FA363A">
        <w:rPr>
          <w:rStyle w:val="ac"/>
          <w:color w:val="495149"/>
        </w:rPr>
        <w:t>Лесные ресурсы: </w:t>
      </w:r>
      <w:r w:rsidRPr="00FA363A">
        <w:rPr>
          <w:color w:val="495149"/>
        </w:rPr>
        <w:t xml:space="preserve">площадь лесных земель составляет по району </w:t>
      </w:r>
      <w:r w:rsidR="00AE7E6D">
        <w:rPr>
          <w:color w:val="495149"/>
        </w:rPr>
        <w:t>35</w:t>
      </w:r>
      <w:r w:rsidRPr="00FA363A">
        <w:rPr>
          <w:color w:val="495149"/>
        </w:rPr>
        <w:t xml:space="preserve">,4 тыс. га, лесистость района </w:t>
      </w:r>
      <w:r w:rsidR="00AE7E6D">
        <w:rPr>
          <w:color w:val="495149"/>
        </w:rPr>
        <w:t xml:space="preserve">28,9 </w:t>
      </w:r>
      <w:r w:rsidRPr="00FA363A">
        <w:rPr>
          <w:color w:val="495149"/>
        </w:rPr>
        <w:t>%</w:t>
      </w:r>
      <w:r w:rsidR="00AE7E6D">
        <w:rPr>
          <w:color w:val="495149"/>
        </w:rPr>
        <w:t>.</w:t>
      </w:r>
      <w:r w:rsidRPr="00FA363A">
        <w:rPr>
          <w:color w:val="495149"/>
        </w:rPr>
        <w:t xml:space="preserve"> </w:t>
      </w:r>
      <w:r w:rsidR="00AE7E6D" w:rsidRPr="00AE7E6D">
        <w:rPr>
          <w:color w:val="495149"/>
        </w:rPr>
        <w:t>Основные лесообразующие породы: хвойные – 56%</w:t>
      </w:r>
      <w:r w:rsidR="00AE7E6D">
        <w:rPr>
          <w:color w:val="495149"/>
        </w:rPr>
        <w:t xml:space="preserve">, </w:t>
      </w:r>
      <w:proofErr w:type="spellStart"/>
      <w:r w:rsidR="00AE7E6D">
        <w:rPr>
          <w:color w:val="495149"/>
        </w:rPr>
        <w:t>мягколиственные</w:t>
      </w:r>
      <w:proofErr w:type="spellEnd"/>
      <w:r w:rsidR="00AE7E6D">
        <w:rPr>
          <w:color w:val="495149"/>
        </w:rPr>
        <w:t xml:space="preserve"> – 40%,</w:t>
      </w:r>
      <w:r w:rsidR="00AE7E6D" w:rsidRPr="00AE7E6D">
        <w:rPr>
          <w:color w:val="495149"/>
        </w:rPr>
        <w:t xml:space="preserve"> твердолиственные – 4%.</w:t>
      </w:r>
    </w:p>
    <w:p w:rsidR="00FA363A" w:rsidRPr="00FA363A" w:rsidRDefault="00FA363A" w:rsidP="00AE7E6D">
      <w:pPr>
        <w:pStyle w:val="aa"/>
        <w:shd w:val="clear" w:color="auto" w:fill="FFFFFF"/>
        <w:spacing w:before="0" w:beforeAutospacing="0" w:after="150" w:afterAutospacing="0" w:line="270" w:lineRule="atLeast"/>
        <w:ind w:firstLine="708"/>
        <w:jc w:val="both"/>
        <w:rPr>
          <w:color w:val="495149"/>
        </w:rPr>
      </w:pPr>
      <w:r w:rsidRPr="00FA363A">
        <w:rPr>
          <w:rStyle w:val="ac"/>
          <w:color w:val="495149"/>
        </w:rPr>
        <w:t>Водные ресурсы: </w:t>
      </w:r>
      <w:r w:rsidR="009A3872" w:rsidRPr="009A3872">
        <w:rPr>
          <w:iCs/>
          <w:color w:val="495149"/>
        </w:rPr>
        <w:t xml:space="preserve">основная водная артерия района – река </w:t>
      </w:r>
      <w:proofErr w:type="spellStart"/>
      <w:r w:rsidR="009A3872" w:rsidRPr="009A3872">
        <w:rPr>
          <w:iCs/>
          <w:color w:val="495149"/>
        </w:rPr>
        <w:t>Усса</w:t>
      </w:r>
      <w:proofErr w:type="spellEnd"/>
      <w:r w:rsidR="009A3872">
        <w:rPr>
          <w:color w:val="495149"/>
        </w:rPr>
        <w:t xml:space="preserve"> общей протяженностью 115 км. </w:t>
      </w:r>
      <w:r w:rsidR="009A3872" w:rsidRPr="009A3872">
        <w:rPr>
          <w:color w:val="495149"/>
        </w:rPr>
        <w:t xml:space="preserve">0,97 </w:t>
      </w:r>
      <w:r w:rsidR="009A3872">
        <w:rPr>
          <w:color w:val="495149"/>
        </w:rPr>
        <w:t>%</w:t>
      </w:r>
      <w:r w:rsidR="009A3872" w:rsidRPr="009A3872">
        <w:rPr>
          <w:color w:val="495149"/>
        </w:rPr>
        <w:t xml:space="preserve"> (1154 га) </w:t>
      </w:r>
      <w:r w:rsidR="009A3872">
        <w:rPr>
          <w:color w:val="495149"/>
        </w:rPr>
        <w:t>общей площади района занимают</w:t>
      </w:r>
      <w:r w:rsidR="009A3872" w:rsidRPr="009A3872">
        <w:rPr>
          <w:color w:val="495149"/>
        </w:rPr>
        <w:t xml:space="preserve"> водные объекты, 0,49 </w:t>
      </w:r>
      <w:r w:rsidR="009A3872">
        <w:rPr>
          <w:color w:val="495149"/>
        </w:rPr>
        <w:t>%</w:t>
      </w:r>
      <w:r w:rsidR="009A3872" w:rsidRPr="009A3872">
        <w:rPr>
          <w:color w:val="495149"/>
        </w:rPr>
        <w:t xml:space="preserve"> (585 га) – земли под болотами.</w:t>
      </w:r>
    </w:p>
    <w:p w:rsidR="00FA363A" w:rsidRPr="00FA363A" w:rsidRDefault="00FA363A" w:rsidP="00FA363A">
      <w:pPr>
        <w:pStyle w:val="aa"/>
        <w:shd w:val="clear" w:color="auto" w:fill="FFFFFF"/>
        <w:spacing w:before="0" w:beforeAutospacing="0" w:after="150" w:afterAutospacing="0" w:line="270" w:lineRule="atLeast"/>
        <w:jc w:val="both"/>
        <w:rPr>
          <w:color w:val="495149"/>
        </w:rPr>
      </w:pPr>
      <w:r w:rsidRPr="00FA363A">
        <w:rPr>
          <w:rStyle w:val="ab"/>
          <w:color w:val="5A5A5A"/>
        </w:rPr>
        <w:t>Кадровый потенциал</w:t>
      </w:r>
    </w:p>
    <w:p w:rsidR="00FA363A" w:rsidRPr="00FA363A" w:rsidRDefault="00FA363A" w:rsidP="00F72507">
      <w:pPr>
        <w:pStyle w:val="aa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color w:val="495149"/>
        </w:rPr>
      </w:pPr>
      <w:r w:rsidRPr="00FA363A">
        <w:rPr>
          <w:rStyle w:val="ab"/>
          <w:color w:val="5A5A5A"/>
        </w:rPr>
        <w:t>Население района </w:t>
      </w:r>
      <w:r w:rsidRPr="00FA363A">
        <w:rPr>
          <w:color w:val="495149"/>
        </w:rPr>
        <w:t xml:space="preserve">на </w:t>
      </w:r>
      <w:proofErr w:type="gramStart"/>
      <w:r w:rsidRPr="00FA363A">
        <w:rPr>
          <w:color w:val="495149"/>
        </w:rPr>
        <w:t>01.01.2023  составляет</w:t>
      </w:r>
      <w:proofErr w:type="gramEnd"/>
      <w:r w:rsidRPr="00FA363A">
        <w:rPr>
          <w:color w:val="495149"/>
        </w:rPr>
        <w:t xml:space="preserve"> </w:t>
      </w:r>
      <w:r w:rsidR="00F72507">
        <w:rPr>
          <w:color w:val="495149"/>
        </w:rPr>
        <w:t>70235</w:t>
      </w:r>
      <w:r w:rsidRPr="00FA363A">
        <w:rPr>
          <w:color w:val="495149"/>
        </w:rPr>
        <w:t xml:space="preserve"> человек, в том числе </w:t>
      </w:r>
      <w:r w:rsidRPr="00FA363A">
        <w:rPr>
          <w:rStyle w:val="ab"/>
          <w:color w:val="5A5A5A"/>
        </w:rPr>
        <w:t>городское –</w:t>
      </w:r>
      <w:r w:rsidRPr="00FA363A">
        <w:rPr>
          <w:color w:val="495149"/>
        </w:rPr>
        <w:t> </w:t>
      </w:r>
      <w:r w:rsidR="00F72507">
        <w:rPr>
          <w:color w:val="495149"/>
        </w:rPr>
        <w:t>47579</w:t>
      </w:r>
      <w:r w:rsidRPr="00FA363A">
        <w:rPr>
          <w:color w:val="495149"/>
        </w:rPr>
        <w:t xml:space="preserve"> человек,</w:t>
      </w:r>
      <w:r w:rsidR="00F72507">
        <w:rPr>
          <w:color w:val="495149"/>
        </w:rPr>
        <w:t xml:space="preserve"> </w:t>
      </w:r>
      <w:r w:rsidRPr="00FA363A">
        <w:rPr>
          <w:color w:val="495149"/>
        </w:rPr>
        <w:t> </w:t>
      </w:r>
      <w:r w:rsidRPr="00FA363A">
        <w:rPr>
          <w:rStyle w:val="ab"/>
          <w:color w:val="5A5A5A"/>
        </w:rPr>
        <w:t>сельское </w:t>
      </w:r>
      <w:r w:rsidRPr="00FA363A">
        <w:rPr>
          <w:color w:val="495149"/>
        </w:rPr>
        <w:t> </w:t>
      </w:r>
      <w:r w:rsidRPr="00FA363A">
        <w:rPr>
          <w:rStyle w:val="ab"/>
          <w:color w:val="5A5A5A"/>
        </w:rPr>
        <w:t> –</w:t>
      </w:r>
      <w:r w:rsidRPr="00FA363A">
        <w:rPr>
          <w:color w:val="495149"/>
        </w:rPr>
        <w:t> </w:t>
      </w:r>
      <w:r w:rsidR="00F72507">
        <w:rPr>
          <w:color w:val="495149"/>
        </w:rPr>
        <w:t>22656</w:t>
      </w:r>
      <w:r w:rsidRPr="00FA363A">
        <w:rPr>
          <w:color w:val="495149"/>
        </w:rPr>
        <w:t xml:space="preserve"> человек.</w:t>
      </w:r>
    </w:p>
    <w:p w:rsidR="00FA363A" w:rsidRPr="00FA363A" w:rsidRDefault="00FA363A" w:rsidP="00F72507">
      <w:pPr>
        <w:pStyle w:val="aa"/>
        <w:shd w:val="clear" w:color="auto" w:fill="FFFFFF"/>
        <w:spacing w:before="0" w:beforeAutospacing="0" w:after="0" w:afterAutospacing="0" w:line="270" w:lineRule="atLeast"/>
        <w:jc w:val="both"/>
        <w:rPr>
          <w:color w:val="495149"/>
        </w:rPr>
      </w:pPr>
      <w:r w:rsidRPr="00FA363A">
        <w:rPr>
          <w:color w:val="495149"/>
        </w:rPr>
        <w:t xml:space="preserve">Удельный вес населения в трудоспособном возрасте в среднегодовой численности населения – </w:t>
      </w:r>
      <w:r w:rsidR="00F72507">
        <w:rPr>
          <w:color w:val="495149"/>
        </w:rPr>
        <w:t>59</w:t>
      </w:r>
      <w:r w:rsidRPr="00FA363A">
        <w:rPr>
          <w:color w:val="495149"/>
        </w:rPr>
        <w:t>%.</w:t>
      </w:r>
    </w:p>
    <w:p w:rsidR="00FA363A" w:rsidRPr="00FA363A" w:rsidRDefault="00F72507" w:rsidP="00F72507">
      <w:pPr>
        <w:pStyle w:val="aa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color w:val="495149"/>
        </w:rPr>
      </w:pPr>
      <w:r>
        <w:rPr>
          <w:color w:val="495149"/>
        </w:rPr>
        <w:t>Ч</w:t>
      </w:r>
      <w:r w:rsidR="00FA363A" w:rsidRPr="00FA363A">
        <w:rPr>
          <w:color w:val="495149"/>
        </w:rPr>
        <w:t xml:space="preserve">исленность населения, </w:t>
      </w:r>
      <w:proofErr w:type="gramStart"/>
      <w:r w:rsidR="00FA363A" w:rsidRPr="00FA363A">
        <w:rPr>
          <w:color w:val="495149"/>
        </w:rPr>
        <w:t>занятого  в</w:t>
      </w:r>
      <w:proofErr w:type="gramEnd"/>
      <w:r w:rsidR="00FA363A" w:rsidRPr="00FA363A">
        <w:rPr>
          <w:color w:val="495149"/>
        </w:rPr>
        <w:t xml:space="preserve"> экономике, – 1</w:t>
      </w:r>
      <w:r>
        <w:rPr>
          <w:color w:val="495149"/>
        </w:rPr>
        <w:t>9209</w:t>
      </w:r>
      <w:r w:rsidR="00FA363A" w:rsidRPr="00FA363A">
        <w:rPr>
          <w:color w:val="495149"/>
        </w:rPr>
        <w:t xml:space="preserve"> человек. Удельный вес занятых в промышленной отрасли –</w:t>
      </w:r>
      <w:r>
        <w:rPr>
          <w:color w:val="495149"/>
        </w:rPr>
        <w:t>32,3</w:t>
      </w:r>
      <w:r w:rsidR="00FA363A" w:rsidRPr="00FA363A">
        <w:rPr>
          <w:color w:val="495149"/>
        </w:rPr>
        <w:t xml:space="preserve">%, в сельском хозяйстве – </w:t>
      </w:r>
      <w:r>
        <w:rPr>
          <w:color w:val="495149"/>
        </w:rPr>
        <w:t>17,4</w:t>
      </w:r>
      <w:r w:rsidR="00FA363A" w:rsidRPr="00FA363A">
        <w:rPr>
          <w:color w:val="495149"/>
        </w:rPr>
        <w:t>%, в сфере услуг – около 50 %.</w:t>
      </w:r>
    </w:p>
    <w:p w:rsidR="00F72507" w:rsidRDefault="00F72507" w:rsidP="00F72507">
      <w:pPr>
        <w:pStyle w:val="aa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color w:val="495149"/>
        </w:rPr>
      </w:pPr>
      <w:r w:rsidRPr="00F72507">
        <w:rPr>
          <w:color w:val="495149"/>
        </w:rPr>
        <w:t xml:space="preserve">В районе на 1 января 2023 года зарегистрировано 3 247 субъектов малого и среднего предпринимательства (915 микро- и малых организаций, 18 организаций среднего </w:t>
      </w:r>
      <w:r w:rsidRPr="00F72507">
        <w:rPr>
          <w:color w:val="495149"/>
        </w:rPr>
        <w:lastRenderedPageBreak/>
        <w:t>предпринимательства, 2 314 индивидуальных предпринимателей), от деятельности которых в бюджет района (консолидированный бюджет) за 2022 год поступило 187,9 млн. рублей (удельный вес – 62,7%).</w:t>
      </w:r>
      <w:r>
        <w:rPr>
          <w:color w:val="495149"/>
        </w:rPr>
        <w:t xml:space="preserve"> </w:t>
      </w:r>
    </w:p>
    <w:p w:rsidR="00FA363A" w:rsidRPr="00F65EB7" w:rsidRDefault="00FA363A" w:rsidP="00F72507">
      <w:pPr>
        <w:pStyle w:val="aa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color w:val="495149"/>
        </w:rPr>
      </w:pPr>
      <w:r w:rsidRPr="00F65EB7">
        <w:rPr>
          <w:color w:val="495149"/>
        </w:rPr>
        <w:t xml:space="preserve">Для организации предпринимательской деятельности управлением по труду, занятости и социальной защите </w:t>
      </w:r>
      <w:r w:rsidR="00F72507" w:rsidRPr="00F65EB7">
        <w:rPr>
          <w:color w:val="495149"/>
        </w:rPr>
        <w:t>Дзержин</w:t>
      </w:r>
      <w:r w:rsidRPr="00F65EB7">
        <w:rPr>
          <w:color w:val="495149"/>
        </w:rPr>
        <w:t>ского райисполкома оказана финансовая поддержка из средств ГФСЗН 1</w:t>
      </w:r>
      <w:r w:rsidR="00F65EB7" w:rsidRPr="00F65EB7">
        <w:rPr>
          <w:color w:val="495149"/>
        </w:rPr>
        <w:t>0</w:t>
      </w:r>
      <w:r w:rsidRPr="00F65EB7">
        <w:rPr>
          <w:color w:val="495149"/>
        </w:rPr>
        <w:t xml:space="preserve"> безработным в сумме </w:t>
      </w:r>
      <w:r w:rsidR="00F65EB7" w:rsidRPr="00F65EB7">
        <w:rPr>
          <w:color w:val="495149"/>
        </w:rPr>
        <w:t>39,7</w:t>
      </w:r>
      <w:r w:rsidRPr="00F65EB7">
        <w:rPr>
          <w:color w:val="495149"/>
        </w:rPr>
        <w:t xml:space="preserve"> тыс. рублей.  </w:t>
      </w:r>
    </w:p>
    <w:p w:rsidR="00FA363A" w:rsidRPr="00F72507" w:rsidRDefault="00FA363A" w:rsidP="00F65EB7">
      <w:pPr>
        <w:pStyle w:val="aa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color w:val="495149"/>
          <w:highlight w:val="yellow"/>
        </w:rPr>
      </w:pPr>
      <w:r w:rsidRPr="00F65EB7">
        <w:rPr>
          <w:color w:val="495149"/>
        </w:rPr>
        <w:t xml:space="preserve">Численность безработных, состоящих на учете в отделе занятости райисполкома, на 1 января   2023 г. составила </w:t>
      </w:r>
      <w:r w:rsidR="00F65EB7" w:rsidRPr="00F65EB7">
        <w:rPr>
          <w:color w:val="495149"/>
        </w:rPr>
        <w:t>9</w:t>
      </w:r>
      <w:r w:rsidRPr="00F65EB7">
        <w:rPr>
          <w:color w:val="495149"/>
        </w:rPr>
        <w:t xml:space="preserve"> человек. Уровень безработицы к численности экономически активного населения – 0,0</w:t>
      </w:r>
      <w:r w:rsidR="00F65EB7" w:rsidRPr="00F65EB7">
        <w:rPr>
          <w:color w:val="495149"/>
        </w:rPr>
        <w:t>3</w:t>
      </w:r>
      <w:r w:rsidRPr="00F65EB7">
        <w:rPr>
          <w:color w:val="495149"/>
        </w:rPr>
        <w:t>%.  </w:t>
      </w:r>
    </w:p>
    <w:p w:rsidR="00FA363A" w:rsidRPr="00FA363A" w:rsidRDefault="00FA363A" w:rsidP="00F72507">
      <w:pPr>
        <w:pStyle w:val="aa"/>
        <w:shd w:val="clear" w:color="auto" w:fill="FFFFFF"/>
        <w:spacing w:before="0" w:beforeAutospacing="0" w:after="150" w:afterAutospacing="0" w:line="270" w:lineRule="atLeast"/>
        <w:ind w:firstLine="708"/>
        <w:jc w:val="both"/>
        <w:rPr>
          <w:color w:val="495149"/>
        </w:rPr>
      </w:pPr>
      <w:r w:rsidRPr="00F65EB7">
        <w:rPr>
          <w:color w:val="495149"/>
        </w:rPr>
        <w:t xml:space="preserve">В службу занятости на 1 </w:t>
      </w:r>
      <w:proofErr w:type="gramStart"/>
      <w:r w:rsidRPr="00F65EB7">
        <w:rPr>
          <w:color w:val="495149"/>
        </w:rPr>
        <w:t>января</w:t>
      </w:r>
      <w:proofErr w:type="gramEnd"/>
      <w:r w:rsidRPr="00F65EB7">
        <w:rPr>
          <w:color w:val="495149"/>
        </w:rPr>
        <w:t xml:space="preserve"> текущего года организациями всех форм собственности заявлено </w:t>
      </w:r>
      <w:r w:rsidR="00F65EB7" w:rsidRPr="00F65EB7">
        <w:rPr>
          <w:color w:val="495149"/>
        </w:rPr>
        <w:t>796</w:t>
      </w:r>
      <w:r w:rsidRPr="00F65EB7">
        <w:rPr>
          <w:color w:val="495149"/>
        </w:rPr>
        <w:t xml:space="preserve"> вакансий, из них </w:t>
      </w:r>
      <w:r w:rsidR="00F65EB7" w:rsidRPr="00F65EB7">
        <w:rPr>
          <w:color w:val="495149"/>
        </w:rPr>
        <w:t>268</w:t>
      </w:r>
      <w:r w:rsidRPr="00F65EB7">
        <w:rPr>
          <w:color w:val="495149"/>
        </w:rPr>
        <w:t xml:space="preserve"> – в сельской местности</w:t>
      </w:r>
      <w:bookmarkStart w:id="0" w:name="_GoBack"/>
      <w:bookmarkEnd w:id="0"/>
      <w:r w:rsidRPr="00F65EB7">
        <w:rPr>
          <w:color w:val="495149"/>
        </w:rPr>
        <w:t xml:space="preserve">. </w:t>
      </w:r>
    </w:p>
    <w:p w:rsidR="000913F8" w:rsidRPr="00FA363A" w:rsidRDefault="000913F8" w:rsidP="00FA363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913F8" w:rsidRPr="00FA363A" w:rsidSect="00687C7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F25" w:rsidRDefault="00C01F25" w:rsidP="00687C7F">
      <w:pPr>
        <w:spacing w:after="0" w:line="240" w:lineRule="auto"/>
      </w:pPr>
      <w:r>
        <w:separator/>
      </w:r>
    </w:p>
  </w:endnote>
  <w:endnote w:type="continuationSeparator" w:id="0">
    <w:p w:rsidR="00C01F25" w:rsidRDefault="00C01F25" w:rsidP="00687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F25" w:rsidRDefault="00C01F25" w:rsidP="00687C7F">
      <w:pPr>
        <w:spacing w:after="0" w:line="240" w:lineRule="auto"/>
      </w:pPr>
      <w:r>
        <w:separator/>
      </w:r>
    </w:p>
  </w:footnote>
  <w:footnote w:type="continuationSeparator" w:id="0">
    <w:p w:rsidR="00C01F25" w:rsidRDefault="00C01F25" w:rsidP="00687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66892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4397B" w:rsidRPr="00687C7F" w:rsidRDefault="00C4397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87C7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87C7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87C7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65EB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87C7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4397B" w:rsidRDefault="00C4397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F7F"/>
    <w:rsid w:val="000215B9"/>
    <w:rsid w:val="0003244D"/>
    <w:rsid w:val="00060C85"/>
    <w:rsid w:val="000678F7"/>
    <w:rsid w:val="00071FDA"/>
    <w:rsid w:val="000913F8"/>
    <w:rsid w:val="000958A8"/>
    <w:rsid w:val="000A1E54"/>
    <w:rsid w:val="000C4BEF"/>
    <w:rsid w:val="000E0D4A"/>
    <w:rsid w:val="00101D85"/>
    <w:rsid w:val="00103C7C"/>
    <w:rsid w:val="0010515B"/>
    <w:rsid w:val="001726BB"/>
    <w:rsid w:val="001956DC"/>
    <w:rsid w:val="0019697C"/>
    <w:rsid w:val="001A0813"/>
    <w:rsid w:val="001E0E7A"/>
    <w:rsid w:val="0024245A"/>
    <w:rsid w:val="002B53C8"/>
    <w:rsid w:val="002E2BD4"/>
    <w:rsid w:val="002F5736"/>
    <w:rsid w:val="003004DC"/>
    <w:rsid w:val="0031556C"/>
    <w:rsid w:val="003632E7"/>
    <w:rsid w:val="003700C5"/>
    <w:rsid w:val="00392944"/>
    <w:rsid w:val="003A50D4"/>
    <w:rsid w:val="003C4D69"/>
    <w:rsid w:val="003F2D1B"/>
    <w:rsid w:val="00405FA0"/>
    <w:rsid w:val="00426D82"/>
    <w:rsid w:val="00437ABE"/>
    <w:rsid w:val="00437DC0"/>
    <w:rsid w:val="0045481E"/>
    <w:rsid w:val="00454A8F"/>
    <w:rsid w:val="004D3974"/>
    <w:rsid w:val="004D5E3D"/>
    <w:rsid w:val="004E3479"/>
    <w:rsid w:val="00501757"/>
    <w:rsid w:val="00503D42"/>
    <w:rsid w:val="0059312E"/>
    <w:rsid w:val="005A3830"/>
    <w:rsid w:val="005B729C"/>
    <w:rsid w:val="005C4C99"/>
    <w:rsid w:val="005D545A"/>
    <w:rsid w:val="00612E7C"/>
    <w:rsid w:val="006243DD"/>
    <w:rsid w:val="00641D49"/>
    <w:rsid w:val="00646C5F"/>
    <w:rsid w:val="0066728C"/>
    <w:rsid w:val="006739DC"/>
    <w:rsid w:val="006771E0"/>
    <w:rsid w:val="00687C7F"/>
    <w:rsid w:val="006B5FBA"/>
    <w:rsid w:val="006C75E6"/>
    <w:rsid w:val="006F01EE"/>
    <w:rsid w:val="006F223D"/>
    <w:rsid w:val="00720A28"/>
    <w:rsid w:val="00734B2B"/>
    <w:rsid w:val="00760B1B"/>
    <w:rsid w:val="00780757"/>
    <w:rsid w:val="00786934"/>
    <w:rsid w:val="007A74AF"/>
    <w:rsid w:val="007B6AFA"/>
    <w:rsid w:val="007C5E56"/>
    <w:rsid w:val="008530E8"/>
    <w:rsid w:val="00863EAB"/>
    <w:rsid w:val="00874188"/>
    <w:rsid w:val="00875EBC"/>
    <w:rsid w:val="00883E56"/>
    <w:rsid w:val="00892402"/>
    <w:rsid w:val="008B458C"/>
    <w:rsid w:val="008E4E39"/>
    <w:rsid w:val="00931BD9"/>
    <w:rsid w:val="00974584"/>
    <w:rsid w:val="00991C65"/>
    <w:rsid w:val="009A19B9"/>
    <w:rsid w:val="009A3872"/>
    <w:rsid w:val="009D2928"/>
    <w:rsid w:val="009E0797"/>
    <w:rsid w:val="009E7CF5"/>
    <w:rsid w:val="00A120B7"/>
    <w:rsid w:val="00A37F75"/>
    <w:rsid w:val="00A447F3"/>
    <w:rsid w:val="00A54F3E"/>
    <w:rsid w:val="00A80AA0"/>
    <w:rsid w:val="00A85539"/>
    <w:rsid w:val="00AB4358"/>
    <w:rsid w:val="00AB7348"/>
    <w:rsid w:val="00AC3F43"/>
    <w:rsid w:val="00AD13AF"/>
    <w:rsid w:val="00AD3EF1"/>
    <w:rsid w:val="00AE7E6D"/>
    <w:rsid w:val="00AF32B1"/>
    <w:rsid w:val="00B21A69"/>
    <w:rsid w:val="00B51DAD"/>
    <w:rsid w:val="00B558FD"/>
    <w:rsid w:val="00B600DB"/>
    <w:rsid w:val="00B9173C"/>
    <w:rsid w:val="00BA0C51"/>
    <w:rsid w:val="00BB07C6"/>
    <w:rsid w:val="00BB15EF"/>
    <w:rsid w:val="00BB5F11"/>
    <w:rsid w:val="00BB6913"/>
    <w:rsid w:val="00BE6DDF"/>
    <w:rsid w:val="00BF5513"/>
    <w:rsid w:val="00C01F25"/>
    <w:rsid w:val="00C1489C"/>
    <w:rsid w:val="00C16305"/>
    <w:rsid w:val="00C3677E"/>
    <w:rsid w:val="00C422B8"/>
    <w:rsid w:val="00C4397B"/>
    <w:rsid w:val="00C51B66"/>
    <w:rsid w:val="00C664AF"/>
    <w:rsid w:val="00D077E3"/>
    <w:rsid w:val="00D27576"/>
    <w:rsid w:val="00D319D2"/>
    <w:rsid w:val="00D72D4B"/>
    <w:rsid w:val="00D758DC"/>
    <w:rsid w:val="00D90B54"/>
    <w:rsid w:val="00D92471"/>
    <w:rsid w:val="00DA72A4"/>
    <w:rsid w:val="00DC0D0A"/>
    <w:rsid w:val="00DF1751"/>
    <w:rsid w:val="00E02259"/>
    <w:rsid w:val="00E1078E"/>
    <w:rsid w:val="00E177EF"/>
    <w:rsid w:val="00E3264B"/>
    <w:rsid w:val="00E43341"/>
    <w:rsid w:val="00E526C8"/>
    <w:rsid w:val="00E70E03"/>
    <w:rsid w:val="00E833FA"/>
    <w:rsid w:val="00E96076"/>
    <w:rsid w:val="00EA0AAF"/>
    <w:rsid w:val="00ED5290"/>
    <w:rsid w:val="00ED5AAE"/>
    <w:rsid w:val="00EE328E"/>
    <w:rsid w:val="00F55F7F"/>
    <w:rsid w:val="00F65EB7"/>
    <w:rsid w:val="00F72507"/>
    <w:rsid w:val="00F83D92"/>
    <w:rsid w:val="00FA25E1"/>
    <w:rsid w:val="00FA363A"/>
    <w:rsid w:val="00FB3587"/>
    <w:rsid w:val="00FB7037"/>
    <w:rsid w:val="00FF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284E5-31DC-46F3-B967-DB2B289A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08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87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7C7F"/>
  </w:style>
  <w:style w:type="paragraph" w:styleId="a6">
    <w:name w:val="footer"/>
    <w:basedOn w:val="a"/>
    <w:link w:val="a7"/>
    <w:uiPriority w:val="99"/>
    <w:unhideWhenUsed/>
    <w:rsid w:val="00687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7C7F"/>
  </w:style>
  <w:style w:type="paragraph" w:styleId="a8">
    <w:name w:val="Balloon Text"/>
    <w:basedOn w:val="a"/>
    <w:link w:val="a9"/>
    <w:uiPriority w:val="99"/>
    <w:semiHidden/>
    <w:unhideWhenUsed/>
    <w:rsid w:val="00503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3D42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FA3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FA363A"/>
    <w:rPr>
      <w:b/>
      <w:bCs/>
    </w:rPr>
  </w:style>
  <w:style w:type="character" w:styleId="ac">
    <w:name w:val="Emphasis"/>
    <w:basedOn w:val="a0"/>
    <w:uiPriority w:val="20"/>
    <w:qFormat/>
    <w:rsid w:val="00FA36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0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Першина Алеся Викторовна</dc:creator>
  <cp:keywords/>
  <dc:description/>
  <cp:lastModifiedBy>Кручек Наталья Васильевна</cp:lastModifiedBy>
  <cp:revision>2</cp:revision>
  <cp:lastPrinted>2023-06-29T08:17:00Z</cp:lastPrinted>
  <dcterms:created xsi:type="dcterms:W3CDTF">2023-06-29T09:34:00Z</dcterms:created>
  <dcterms:modified xsi:type="dcterms:W3CDTF">2023-06-29T09:34:00Z</dcterms:modified>
</cp:coreProperties>
</file>