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A66F9B" w:rsidRPr="00A66F9B" w:rsidTr="001925F2">
        <w:tc>
          <w:tcPr>
            <w:tcW w:w="9747" w:type="dxa"/>
          </w:tcPr>
          <w:p w:rsidR="00A66F9B" w:rsidRPr="00A66F9B" w:rsidRDefault="001252EA" w:rsidP="001925F2">
            <w:pPr>
              <w:spacing w:line="280" w:lineRule="exact"/>
              <w:jc w:val="both"/>
              <w:rPr>
                <w:sz w:val="30"/>
                <w:szCs w:val="30"/>
              </w:rPr>
            </w:pPr>
            <w:bookmarkStart w:id="0" w:name="_GoBack"/>
            <w:r>
              <w:rPr>
                <w:sz w:val="30"/>
                <w:szCs w:val="30"/>
              </w:rPr>
              <w:t>Инфо</w:t>
            </w:r>
            <w:r w:rsidR="00A66F9B" w:rsidRPr="00A66F9B">
              <w:rPr>
                <w:sz w:val="30"/>
                <w:szCs w:val="30"/>
              </w:rPr>
              <w:t>рмация о типичных</w:t>
            </w:r>
            <w:r w:rsidR="001925F2">
              <w:rPr>
                <w:sz w:val="30"/>
                <w:szCs w:val="30"/>
              </w:rPr>
              <w:t xml:space="preserve"> </w:t>
            </w:r>
            <w:r w:rsidR="00A66F9B" w:rsidRPr="00A66F9B">
              <w:rPr>
                <w:sz w:val="30"/>
                <w:szCs w:val="30"/>
              </w:rPr>
              <w:t>нарушениях,</w:t>
            </w:r>
            <w:r>
              <w:rPr>
                <w:sz w:val="30"/>
                <w:szCs w:val="30"/>
              </w:rPr>
              <w:t xml:space="preserve"> </w:t>
            </w:r>
            <w:r w:rsidR="00A66F9B" w:rsidRPr="00A66F9B">
              <w:rPr>
                <w:sz w:val="30"/>
                <w:szCs w:val="30"/>
              </w:rPr>
              <w:t>повлекших гибель</w:t>
            </w:r>
            <w:r w:rsidR="001925F2">
              <w:rPr>
                <w:sz w:val="30"/>
                <w:szCs w:val="30"/>
              </w:rPr>
              <w:t xml:space="preserve"> </w:t>
            </w:r>
            <w:r>
              <w:rPr>
                <w:sz w:val="30"/>
                <w:szCs w:val="30"/>
              </w:rPr>
              <w:t xml:space="preserve"> (травмирование)</w:t>
            </w:r>
            <w:r w:rsidR="00A66F9B" w:rsidRPr="00A66F9B">
              <w:rPr>
                <w:sz w:val="30"/>
                <w:szCs w:val="30"/>
              </w:rPr>
              <w:t>работающих</w:t>
            </w:r>
            <w:r w:rsidR="001925F2">
              <w:rPr>
                <w:sz w:val="30"/>
                <w:szCs w:val="30"/>
              </w:rPr>
              <w:t xml:space="preserve"> </w:t>
            </w:r>
            <w:r w:rsidR="00A66F9B" w:rsidRPr="00A66F9B">
              <w:rPr>
                <w:sz w:val="30"/>
                <w:szCs w:val="30"/>
              </w:rPr>
              <w:t>в организациях Минской области, и мерах</w:t>
            </w:r>
            <w:r w:rsidR="00A66F9B" w:rsidRPr="00A66F9B">
              <w:rPr>
                <w:sz w:val="30"/>
                <w:szCs w:val="30"/>
              </w:rPr>
              <w:br/>
              <w:t>по их профилактике</w:t>
            </w:r>
            <w:bookmarkEnd w:id="0"/>
          </w:p>
        </w:tc>
      </w:tr>
    </w:tbl>
    <w:p w:rsidR="00123600" w:rsidRDefault="00123600" w:rsidP="00A66F9B">
      <w:pPr>
        <w:ind w:firstLine="709"/>
        <w:jc w:val="both"/>
        <w:rPr>
          <w:rFonts w:eastAsia="Calibri"/>
          <w:sz w:val="30"/>
          <w:szCs w:val="30"/>
          <w:lang w:eastAsia="en-US"/>
        </w:rPr>
      </w:pP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03.10.2023 на строительн</w:t>
      </w:r>
      <w:r w:rsidR="00337A36">
        <w:rPr>
          <w:rFonts w:eastAsia="Calibri"/>
          <w:sz w:val="30"/>
          <w:szCs w:val="30"/>
          <w:lang w:eastAsia="en-US"/>
        </w:rPr>
        <w:t>ом</w:t>
      </w:r>
      <w:r w:rsidRPr="00A66F9B">
        <w:rPr>
          <w:rFonts w:eastAsia="Calibri"/>
          <w:sz w:val="30"/>
          <w:szCs w:val="30"/>
          <w:lang w:eastAsia="en-US"/>
        </w:rPr>
        <w:t xml:space="preserve"> объекте «Строительство ДМБ</w:t>
      </w:r>
      <w:r w:rsidRPr="00A66F9B">
        <w:rPr>
          <w:rFonts w:eastAsia="Calibri"/>
          <w:sz w:val="30"/>
          <w:szCs w:val="30"/>
          <w:lang w:eastAsia="en-US"/>
        </w:rPr>
        <w:br/>
        <w:t>и двух коровников на 800 голов дойного стада на территории</w:t>
      </w:r>
      <w:r w:rsidRPr="00A66F9B">
        <w:rPr>
          <w:rFonts w:eastAsia="Calibri"/>
          <w:sz w:val="30"/>
          <w:szCs w:val="30"/>
          <w:lang w:eastAsia="en-US"/>
        </w:rPr>
        <w:br/>
        <w:t>МТФ «Высокая Липа» (Несвижский район) два гражданина, работающих в ООО «ПМК-2010» по гражданско-правовым договорам, а также водитель погрузчика приступили к выполнению работ по закреплению проектного бруса под шторы на строящемся здании коровника.</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Для выполнения работ гражданами из имеющегося на объекте материала были изготовлены две деревянные лестницы. Граждане производили разметку отверстий на брусе под шпильки, и просверливали их с помощью дрели. Водитель погрузчика подавал заготовленный брус на кронштейны. Граждане поднимались по деревянной лестнице на стену оконного проема, расположенного на высоте 1,78 м, и стоя на стене, крепили брус шпильками к кровле путем закручивания гаек.</w:t>
      </w:r>
      <w:r w:rsidRPr="00A66F9B">
        <w:rPr>
          <w:rFonts w:eastAsia="Calibri"/>
          <w:sz w:val="30"/>
          <w:szCs w:val="30"/>
          <w:lang w:eastAsia="en-US"/>
        </w:rPr>
        <w:br/>
        <w:t>При закреплении очередного бруса один из граждан, потерял равновесие</w:t>
      </w:r>
      <w:r w:rsidRPr="00A66F9B">
        <w:rPr>
          <w:rFonts w:eastAsia="Calibri"/>
          <w:sz w:val="30"/>
          <w:szCs w:val="30"/>
          <w:lang w:eastAsia="en-US"/>
        </w:rPr>
        <w:br/>
        <w:t>и упал во внутрь коровника на бетонный пол, ударившись головой,</w:t>
      </w:r>
      <w:r w:rsidRPr="00A66F9B">
        <w:rPr>
          <w:rFonts w:eastAsia="Calibri"/>
          <w:sz w:val="30"/>
          <w:szCs w:val="30"/>
          <w:lang w:eastAsia="en-US"/>
        </w:rPr>
        <w:br/>
        <w:t>в результате чего получил тяжелую травму.</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В ходе проведения специального расследования несчастного случая установлено следующее.</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Организационно-технологическая документация по монтажу элементов крепления для ветрозащитных штор на строительном объекте «Строительство ДМБ и двух коровников на 800 голов дойного стада</w:t>
      </w:r>
      <w:r w:rsidR="007266BE">
        <w:rPr>
          <w:rFonts w:eastAsia="Calibri"/>
          <w:sz w:val="30"/>
          <w:szCs w:val="30"/>
          <w:lang w:eastAsia="en-US"/>
        </w:rPr>
        <w:br/>
      </w:r>
      <w:r w:rsidRPr="00A66F9B">
        <w:rPr>
          <w:rFonts w:eastAsia="Calibri"/>
          <w:sz w:val="30"/>
          <w:szCs w:val="30"/>
          <w:lang w:eastAsia="en-US"/>
        </w:rPr>
        <w:t>на территории МТФ «Высокая Липа», не разрабатывалась.</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С потерпевшим был заключен гражданско-правовой договор</w:t>
      </w:r>
      <w:r w:rsidRPr="00A66F9B">
        <w:rPr>
          <w:rFonts w:eastAsia="Calibri"/>
          <w:sz w:val="30"/>
          <w:szCs w:val="30"/>
          <w:lang w:eastAsia="en-US"/>
        </w:rPr>
        <w:br/>
        <w:t>на выполнение подсобных работ. С ним и другими гражданами, работавшими по гражданско-правовым договорам, не проводились инструктажи по охране труда, стажировка и проверка знаний по вопросам охраны труда. Средства индивидуальной защиты этим гражданам</w:t>
      </w:r>
      <w:r w:rsidRPr="00A66F9B">
        <w:rPr>
          <w:rFonts w:eastAsia="Calibri"/>
          <w:sz w:val="30"/>
          <w:szCs w:val="30"/>
          <w:lang w:eastAsia="en-US"/>
        </w:rPr>
        <w:br/>
        <w:t xml:space="preserve">не выдавались, так как сторонами в договорах не </w:t>
      </w:r>
      <w:r w:rsidR="007266BE">
        <w:rPr>
          <w:rFonts w:eastAsia="Calibri"/>
          <w:sz w:val="30"/>
          <w:szCs w:val="30"/>
          <w:lang w:eastAsia="en-US"/>
        </w:rPr>
        <w:t xml:space="preserve">был </w:t>
      </w:r>
      <w:r w:rsidRPr="00A66F9B">
        <w:rPr>
          <w:rFonts w:eastAsia="Calibri"/>
          <w:sz w:val="30"/>
          <w:szCs w:val="30"/>
          <w:lang w:eastAsia="en-US"/>
        </w:rPr>
        <w:t>определен порядок обеспечения ими.</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 xml:space="preserve">Потерпевшего на строительный объект, где произошел </w:t>
      </w:r>
      <w:r w:rsidR="007266BE">
        <w:rPr>
          <w:rFonts w:eastAsia="Calibri"/>
          <w:sz w:val="30"/>
          <w:szCs w:val="30"/>
          <w:lang w:eastAsia="en-US"/>
        </w:rPr>
        <w:t xml:space="preserve">данный </w:t>
      </w:r>
      <w:r w:rsidRPr="00A66F9B">
        <w:rPr>
          <w:rFonts w:eastAsia="Calibri"/>
          <w:sz w:val="30"/>
          <w:szCs w:val="30"/>
          <w:lang w:eastAsia="en-US"/>
        </w:rPr>
        <w:t>несчастный случай, направил директор. Задание на выполнение работы</w:t>
      </w:r>
      <w:r w:rsidRPr="00A66F9B">
        <w:rPr>
          <w:rFonts w:eastAsia="Calibri"/>
          <w:sz w:val="30"/>
          <w:szCs w:val="30"/>
          <w:lang w:eastAsia="en-US"/>
        </w:rPr>
        <w:br/>
        <w:t>по закреплению проектного бруса под шторы на строящемся здании коровника, выдавал другой гражданин, также работающий</w:t>
      </w:r>
      <w:r w:rsidRPr="00A66F9B">
        <w:rPr>
          <w:rFonts w:eastAsia="Calibri"/>
          <w:sz w:val="30"/>
          <w:szCs w:val="30"/>
          <w:lang w:eastAsia="en-US"/>
        </w:rPr>
        <w:br/>
        <w:t>в ООО «ПМК-2010» по гражданско-правовому договору.</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Причинами данного несчастного случая согласно заключению государственного инспектора труда, проводившего специальное расследование, явились:</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 xml:space="preserve">отсутствие (не разработка) организационно-технологической документации по монтажу элементов крепления для ветрозащитных штор на строительном объекте, содержащей перечень мероприятий и решений по определению технических средств и методов работ, обеспечивающих </w:t>
      </w:r>
      <w:r w:rsidRPr="00A66F9B">
        <w:rPr>
          <w:rFonts w:eastAsia="Calibri"/>
          <w:sz w:val="30"/>
          <w:szCs w:val="30"/>
          <w:lang w:eastAsia="en-US"/>
        </w:rPr>
        <w:lastRenderedPageBreak/>
        <w:t>выполнение требований безопасности труда работающих, обеспечение безопасности рабочих мест на высоте и проходов к ним, порядок</w:t>
      </w:r>
      <w:r w:rsidRPr="00A66F9B">
        <w:rPr>
          <w:rFonts w:eastAsia="Calibri"/>
          <w:sz w:val="30"/>
          <w:szCs w:val="30"/>
          <w:lang w:eastAsia="en-US"/>
        </w:rPr>
        <w:br/>
        <w:t>и безопасные условия в процессе монтажа конструкций, определение схем и способов укрупнительной сборки элементов конструкций, определение мест крепления предохранительных поясов;</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допуск к выполнению работ по монтажу элементов крепления</w:t>
      </w:r>
      <w:r w:rsidRPr="00A66F9B">
        <w:rPr>
          <w:rFonts w:eastAsia="Calibri"/>
          <w:sz w:val="30"/>
          <w:szCs w:val="30"/>
          <w:lang w:eastAsia="en-US"/>
        </w:rPr>
        <w:br/>
        <w:t>для ветрозащитных штор на строительном объекте потерпевшего,</w:t>
      </w:r>
      <w:r w:rsidRPr="00A66F9B">
        <w:rPr>
          <w:rFonts w:eastAsia="Calibri"/>
          <w:sz w:val="30"/>
          <w:szCs w:val="30"/>
          <w:lang w:eastAsia="en-US"/>
        </w:rPr>
        <w:br/>
        <w:t>не имеющего соответствующую квалификацию по профессии,</w:t>
      </w:r>
      <w:r w:rsidRPr="00A66F9B">
        <w:rPr>
          <w:rFonts w:eastAsia="Calibri"/>
          <w:sz w:val="30"/>
          <w:szCs w:val="30"/>
          <w:lang w:eastAsia="en-US"/>
        </w:rPr>
        <w:br/>
        <w:t>не прошедшего обучение, инструктаж, стажировку и проверку знаний</w:t>
      </w:r>
      <w:r w:rsidRPr="00A66F9B">
        <w:rPr>
          <w:rFonts w:eastAsia="Calibri"/>
          <w:sz w:val="30"/>
          <w:szCs w:val="30"/>
          <w:lang w:eastAsia="en-US"/>
        </w:rPr>
        <w:br/>
        <w:t>по вопросам охраны труда в установленном законодательством порядке;</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допуск к выполнению работ на высоте потерпевшего</w:t>
      </w:r>
      <w:r w:rsidRPr="00A66F9B">
        <w:rPr>
          <w:rFonts w:eastAsia="Calibri"/>
          <w:sz w:val="30"/>
          <w:szCs w:val="30"/>
          <w:lang w:eastAsia="en-US"/>
        </w:rPr>
        <w:br/>
        <w:t>без средств индивидуальной защиты (каски защитной, предохранительного пояса, непосредственно обеспечивающих безопасность труда).</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Согласно 1 выпуску Единого тарифно-квалификационного справочника работ и профессий рабочих, утвержденному постановлением Министерства труда и социальной защиты Республики Беларусь</w:t>
      </w:r>
      <w:r w:rsidR="007266BE">
        <w:rPr>
          <w:rFonts w:eastAsia="Calibri"/>
          <w:sz w:val="30"/>
          <w:szCs w:val="30"/>
          <w:lang w:eastAsia="en-US"/>
        </w:rPr>
        <w:br/>
      </w:r>
      <w:r w:rsidRPr="00A66F9B">
        <w:rPr>
          <w:rFonts w:eastAsia="Calibri"/>
          <w:sz w:val="30"/>
          <w:szCs w:val="30"/>
          <w:lang w:eastAsia="en-US"/>
        </w:rPr>
        <w:t>от 30 марта 2004 г. № 33:</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характеристика работ подсобного рабочего 1-го разряда предусматривает выполнение работ</w:t>
      </w:r>
      <w:r w:rsidR="007266BE">
        <w:rPr>
          <w:rFonts w:eastAsia="Calibri"/>
          <w:sz w:val="30"/>
          <w:szCs w:val="30"/>
          <w:lang w:eastAsia="en-US"/>
        </w:rPr>
        <w:t>:</w:t>
      </w:r>
      <w:r w:rsidRPr="00A66F9B">
        <w:rPr>
          <w:rFonts w:eastAsia="Calibri"/>
          <w:sz w:val="30"/>
          <w:szCs w:val="30"/>
          <w:lang w:eastAsia="en-US"/>
        </w:rPr>
        <w:t xml:space="preserve"> по погрузке, разгрузке, перемещению вручную и штабелирование грузов, не требующих осторожности (рулонные материалы, пиломатериалы и т.п.), а также сыпучих непылевидных материалов (песок, гравий, мусор, древесные опилки</w:t>
      </w:r>
      <w:r w:rsidRPr="00A66F9B">
        <w:rPr>
          <w:rFonts w:eastAsia="Calibri"/>
          <w:sz w:val="30"/>
          <w:szCs w:val="30"/>
          <w:lang w:eastAsia="en-US"/>
        </w:rPr>
        <w:br/>
        <w:t>и другие отходы производства); очистк</w:t>
      </w:r>
      <w:r w:rsidR="007266BE">
        <w:rPr>
          <w:rFonts w:eastAsia="Calibri"/>
          <w:sz w:val="30"/>
          <w:szCs w:val="30"/>
          <w:lang w:eastAsia="en-US"/>
        </w:rPr>
        <w:t>е</w:t>
      </w:r>
      <w:r w:rsidRPr="00A66F9B">
        <w:rPr>
          <w:rFonts w:eastAsia="Calibri"/>
          <w:sz w:val="30"/>
          <w:szCs w:val="30"/>
          <w:lang w:eastAsia="en-US"/>
        </w:rPr>
        <w:t xml:space="preserve"> территории, дорог, подъездных путей; уборк</w:t>
      </w:r>
      <w:r w:rsidR="007266BE">
        <w:rPr>
          <w:rFonts w:eastAsia="Calibri"/>
          <w:sz w:val="30"/>
          <w:szCs w:val="30"/>
          <w:lang w:eastAsia="en-US"/>
        </w:rPr>
        <w:t>е</w:t>
      </w:r>
      <w:r w:rsidRPr="00A66F9B">
        <w:rPr>
          <w:rFonts w:eastAsia="Calibri"/>
          <w:sz w:val="30"/>
          <w:szCs w:val="30"/>
          <w:lang w:eastAsia="en-US"/>
        </w:rPr>
        <w:t xml:space="preserve"> строительных площадок;</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характеристика работ подсобного рабочего 2-го разряда предусматривает выполнение работ</w:t>
      </w:r>
      <w:r w:rsidR="007266BE">
        <w:rPr>
          <w:rFonts w:eastAsia="Calibri"/>
          <w:sz w:val="30"/>
          <w:szCs w:val="30"/>
          <w:lang w:eastAsia="en-US"/>
        </w:rPr>
        <w:t xml:space="preserve">: </w:t>
      </w:r>
      <w:r w:rsidRPr="00A66F9B">
        <w:rPr>
          <w:rFonts w:eastAsia="Calibri"/>
          <w:sz w:val="30"/>
          <w:szCs w:val="30"/>
          <w:lang w:eastAsia="en-US"/>
        </w:rPr>
        <w:t>по очистке скальных оснований, бетонных, металлических и деревянных поверхностей строительных конструкций и изделий, опалубки, кирпича, дорожных оснований</w:t>
      </w:r>
      <w:r w:rsidR="007266BE">
        <w:rPr>
          <w:rFonts w:eastAsia="Calibri"/>
          <w:sz w:val="30"/>
          <w:szCs w:val="30"/>
          <w:lang w:eastAsia="en-US"/>
        </w:rPr>
        <w:br/>
      </w:r>
      <w:r w:rsidRPr="00A66F9B">
        <w:rPr>
          <w:rFonts w:eastAsia="Calibri"/>
          <w:sz w:val="30"/>
          <w:szCs w:val="30"/>
          <w:lang w:eastAsia="en-US"/>
        </w:rPr>
        <w:t>и покрытий; по приготовлению при необходимости растворов, бетонных смесей, специальных замазок, мозаичной массы, мастик по заданному рецепту</w:t>
      </w:r>
      <w:r w:rsidR="007266BE" w:rsidRPr="007266BE">
        <w:t xml:space="preserve"> </w:t>
      </w:r>
      <w:r w:rsidR="007266BE" w:rsidRPr="007266BE">
        <w:rPr>
          <w:rFonts w:eastAsia="Calibri"/>
          <w:b/>
          <w:sz w:val="30"/>
          <w:szCs w:val="30"/>
          <w:lang w:eastAsia="en-US"/>
        </w:rPr>
        <w:t>под руководством квалифицированных рабочих</w:t>
      </w:r>
      <w:r w:rsidRPr="00A66F9B">
        <w:rPr>
          <w:rFonts w:eastAsia="Calibri"/>
          <w:sz w:val="30"/>
          <w:szCs w:val="30"/>
          <w:lang w:eastAsia="en-US"/>
        </w:rPr>
        <w:t>;</w:t>
      </w:r>
      <w:r w:rsidR="007266BE">
        <w:rPr>
          <w:rFonts w:eastAsia="Calibri"/>
          <w:sz w:val="30"/>
          <w:szCs w:val="30"/>
          <w:lang w:eastAsia="en-US"/>
        </w:rPr>
        <w:br/>
      </w:r>
      <w:r w:rsidRPr="00A66F9B">
        <w:rPr>
          <w:rFonts w:eastAsia="Calibri"/>
          <w:sz w:val="30"/>
          <w:szCs w:val="30"/>
          <w:lang w:eastAsia="en-US"/>
        </w:rPr>
        <w:t>установк</w:t>
      </w:r>
      <w:r w:rsidR="007266BE">
        <w:rPr>
          <w:rFonts w:eastAsia="Calibri"/>
          <w:sz w:val="30"/>
          <w:szCs w:val="30"/>
          <w:lang w:eastAsia="en-US"/>
        </w:rPr>
        <w:t>е</w:t>
      </w:r>
      <w:r w:rsidRPr="00A66F9B">
        <w:rPr>
          <w:rFonts w:eastAsia="Calibri"/>
          <w:sz w:val="30"/>
          <w:szCs w:val="30"/>
          <w:lang w:eastAsia="en-US"/>
        </w:rPr>
        <w:t xml:space="preserve"> и сняти</w:t>
      </w:r>
      <w:r w:rsidR="007266BE">
        <w:rPr>
          <w:rFonts w:eastAsia="Calibri"/>
          <w:sz w:val="30"/>
          <w:szCs w:val="30"/>
          <w:lang w:eastAsia="en-US"/>
        </w:rPr>
        <w:t>ю</w:t>
      </w:r>
      <w:r w:rsidRPr="00A66F9B">
        <w:rPr>
          <w:rFonts w:eastAsia="Calibri"/>
          <w:sz w:val="30"/>
          <w:szCs w:val="30"/>
          <w:lang w:eastAsia="en-US"/>
        </w:rPr>
        <w:t xml:space="preserve"> переносных ограждений, предупредительных знаков</w:t>
      </w:r>
      <w:r w:rsidR="007266BE">
        <w:rPr>
          <w:rFonts w:eastAsia="Calibri"/>
          <w:sz w:val="30"/>
          <w:szCs w:val="30"/>
          <w:lang w:eastAsia="en-US"/>
        </w:rPr>
        <w:br/>
      </w:r>
      <w:r w:rsidRPr="00A66F9B">
        <w:rPr>
          <w:rFonts w:eastAsia="Calibri"/>
          <w:sz w:val="30"/>
          <w:szCs w:val="30"/>
          <w:lang w:eastAsia="en-US"/>
        </w:rPr>
        <w:t xml:space="preserve">и плакатов </w:t>
      </w:r>
      <w:r w:rsidRPr="00A66F9B">
        <w:rPr>
          <w:rFonts w:eastAsia="Calibri"/>
          <w:b/>
          <w:sz w:val="30"/>
          <w:szCs w:val="30"/>
          <w:lang w:eastAsia="en-US"/>
        </w:rPr>
        <w:t>под руководством работника, ответственного за безопасное ведение работ</w:t>
      </w:r>
      <w:r w:rsidR="007266BE">
        <w:rPr>
          <w:rFonts w:eastAsia="Calibri"/>
          <w:b/>
          <w:sz w:val="30"/>
          <w:szCs w:val="30"/>
          <w:lang w:eastAsia="en-US"/>
        </w:rPr>
        <w:t>;</w:t>
      </w:r>
      <w:r w:rsidRPr="00A66F9B">
        <w:rPr>
          <w:rFonts w:eastAsia="Calibri"/>
          <w:sz w:val="30"/>
          <w:szCs w:val="30"/>
          <w:lang w:eastAsia="en-US"/>
        </w:rPr>
        <w:t xml:space="preserve"> подноск</w:t>
      </w:r>
      <w:r w:rsidR="007266BE">
        <w:rPr>
          <w:rFonts w:eastAsia="Calibri"/>
          <w:sz w:val="30"/>
          <w:szCs w:val="30"/>
          <w:lang w:eastAsia="en-US"/>
        </w:rPr>
        <w:t>е</w:t>
      </w:r>
      <w:r w:rsidRPr="00A66F9B">
        <w:rPr>
          <w:rFonts w:eastAsia="Calibri"/>
          <w:sz w:val="30"/>
          <w:szCs w:val="30"/>
          <w:lang w:eastAsia="en-US"/>
        </w:rPr>
        <w:t xml:space="preserve"> и подач</w:t>
      </w:r>
      <w:r w:rsidR="007266BE">
        <w:rPr>
          <w:rFonts w:eastAsia="Calibri"/>
          <w:sz w:val="30"/>
          <w:szCs w:val="30"/>
          <w:lang w:eastAsia="en-US"/>
        </w:rPr>
        <w:t>е</w:t>
      </w:r>
      <w:r w:rsidRPr="00A66F9B">
        <w:rPr>
          <w:rFonts w:eastAsia="Calibri"/>
          <w:sz w:val="30"/>
          <w:szCs w:val="30"/>
          <w:lang w:eastAsia="en-US"/>
        </w:rPr>
        <w:t xml:space="preserve"> вручную строительных материалов, требующих особой осторожности</w:t>
      </w:r>
      <w:r w:rsidR="007266BE">
        <w:rPr>
          <w:rFonts w:eastAsia="Calibri"/>
          <w:sz w:val="30"/>
          <w:szCs w:val="30"/>
          <w:lang w:eastAsia="en-US"/>
        </w:rPr>
        <w:t>;</w:t>
      </w:r>
      <w:r w:rsidRPr="00A66F9B">
        <w:rPr>
          <w:rFonts w:eastAsia="Calibri"/>
          <w:sz w:val="30"/>
          <w:szCs w:val="30"/>
          <w:lang w:eastAsia="en-US"/>
        </w:rPr>
        <w:t xml:space="preserve"> погрузк</w:t>
      </w:r>
      <w:r w:rsidR="007266BE">
        <w:rPr>
          <w:rFonts w:eastAsia="Calibri"/>
          <w:sz w:val="30"/>
          <w:szCs w:val="30"/>
          <w:lang w:eastAsia="en-US"/>
        </w:rPr>
        <w:t>е</w:t>
      </w:r>
      <w:r w:rsidRPr="00A66F9B">
        <w:rPr>
          <w:rFonts w:eastAsia="Calibri"/>
          <w:sz w:val="30"/>
          <w:szCs w:val="30"/>
          <w:lang w:eastAsia="en-US"/>
        </w:rPr>
        <w:t>, разгрузк</w:t>
      </w:r>
      <w:r w:rsidR="007266BE">
        <w:rPr>
          <w:rFonts w:eastAsia="Calibri"/>
          <w:sz w:val="30"/>
          <w:szCs w:val="30"/>
          <w:lang w:eastAsia="en-US"/>
        </w:rPr>
        <w:t>е</w:t>
      </w:r>
      <w:r w:rsidRPr="00A66F9B">
        <w:rPr>
          <w:rFonts w:eastAsia="Calibri"/>
          <w:sz w:val="30"/>
          <w:szCs w:val="30"/>
          <w:lang w:eastAsia="en-US"/>
        </w:rPr>
        <w:t>, транспортировк</w:t>
      </w:r>
      <w:r w:rsidR="007266BE">
        <w:rPr>
          <w:rFonts w:eastAsia="Calibri"/>
          <w:sz w:val="30"/>
          <w:szCs w:val="30"/>
          <w:lang w:eastAsia="en-US"/>
        </w:rPr>
        <w:t>е</w:t>
      </w:r>
      <w:r w:rsidRPr="00A66F9B">
        <w:rPr>
          <w:rFonts w:eastAsia="Calibri"/>
          <w:sz w:val="30"/>
          <w:szCs w:val="30"/>
          <w:lang w:eastAsia="en-US"/>
        </w:rPr>
        <w:t xml:space="preserve"> вручную и на тележках, сортировка и укладка строительных материалов</w:t>
      </w:r>
      <w:r w:rsidR="007266BE">
        <w:rPr>
          <w:rFonts w:eastAsia="Calibri"/>
          <w:sz w:val="30"/>
          <w:szCs w:val="30"/>
          <w:lang w:eastAsia="en-US"/>
        </w:rPr>
        <w:br/>
      </w:r>
      <w:r w:rsidRPr="00A66F9B">
        <w:rPr>
          <w:rFonts w:eastAsia="Calibri"/>
          <w:sz w:val="30"/>
          <w:szCs w:val="30"/>
          <w:lang w:eastAsia="en-US"/>
        </w:rPr>
        <w:t>и изделий по назначению, видам, маркам.</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 xml:space="preserve">Планом мероприятий по реализации Директивы Президента Республики Беларусь от 11 марта 2004 г. № 1 «О мерах по укреплению общественной безопасности и дисциплины» в Минской области предусмотрено </w:t>
      </w:r>
      <w:r w:rsidRPr="00A66F9B">
        <w:rPr>
          <w:rFonts w:eastAsia="Calibri"/>
          <w:b/>
          <w:sz w:val="30"/>
          <w:szCs w:val="30"/>
          <w:lang w:eastAsia="en-US"/>
        </w:rPr>
        <w:t>проведение ежедневного приборного контроля</w:t>
      </w:r>
      <w:r w:rsidRPr="00A66F9B">
        <w:rPr>
          <w:rFonts w:eastAsia="Calibri"/>
          <w:b/>
          <w:sz w:val="30"/>
          <w:szCs w:val="30"/>
          <w:lang w:eastAsia="en-US"/>
        </w:rPr>
        <w:br/>
        <w:t>на предмет нахождения в состоянии алкогольного опьянения работающих при выполнении строительных работ и связанных</w:t>
      </w:r>
      <w:r w:rsidRPr="00A66F9B">
        <w:rPr>
          <w:rFonts w:eastAsia="Calibri"/>
          <w:b/>
          <w:sz w:val="30"/>
          <w:szCs w:val="30"/>
          <w:lang w:eastAsia="en-US"/>
        </w:rPr>
        <w:br/>
      </w:r>
      <w:r w:rsidRPr="00A66F9B">
        <w:rPr>
          <w:rFonts w:eastAsia="Calibri"/>
          <w:b/>
          <w:sz w:val="30"/>
          <w:szCs w:val="30"/>
          <w:lang w:eastAsia="en-US"/>
        </w:rPr>
        <w:lastRenderedPageBreak/>
        <w:t>с ними работ на объектах строительства перед началом и во время рабочей смены (рабочего дня)</w:t>
      </w:r>
      <w:r w:rsidRPr="00A66F9B">
        <w:rPr>
          <w:rFonts w:eastAsia="Calibri"/>
          <w:sz w:val="30"/>
          <w:szCs w:val="30"/>
          <w:lang w:eastAsia="en-US"/>
        </w:rPr>
        <w:t>.</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В соответствии с Указом Президента Республики Беларусь</w:t>
      </w:r>
      <w:r w:rsidR="00123600">
        <w:rPr>
          <w:rFonts w:eastAsia="Calibri"/>
          <w:sz w:val="30"/>
          <w:szCs w:val="30"/>
          <w:lang w:eastAsia="en-US"/>
        </w:rPr>
        <w:br/>
      </w:r>
      <w:r w:rsidRPr="00A66F9B">
        <w:rPr>
          <w:rFonts w:eastAsia="Calibri"/>
          <w:sz w:val="30"/>
          <w:szCs w:val="30"/>
          <w:lang w:eastAsia="en-US"/>
        </w:rPr>
        <w:t xml:space="preserve">от 6 июля 2005 г. № 314 «О некоторых мерах по защите прав граждан, выполняющих работу по гражданско-правовым и трудовым договорам» </w:t>
      </w:r>
      <w:r w:rsidRPr="00A66F9B">
        <w:rPr>
          <w:rFonts w:eastAsia="Calibri"/>
          <w:b/>
          <w:sz w:val="30"/>
          <w:szCs w:val="30"/>
          <w:lang w:eastAsia="en-US"/>
        </w:rPr>
        <w:t>заказчик исходя из вида гражданско-правового договора обязан</w:t>
      </w:r>
      <w:r w:rsidRPr="00A66F9B">
        <w:rPr>
          <w:rFonts w:eastAsia="Calibri"/>
          <w:sz w:val="30"/>
          <w:szCs w:val="30"/>
          <w:lang w:eastAsia="en-US"/>
        </w:rPr>
        <w:t>:</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осуществлять подготовку (обучение), инструктаж, повышение квалификации и проверку знаний граждан, выполняющих работу</w:t>
      </w:r>
      <w:r w:rsidRPr="00A66F9B">
        <w:rPr>
          <w:rFonts w:eastAsia="Calibri"/>
          <w:sz w:val="30"/>
          <w:szCs w:val="30"/>
          <w:lang w:eastAsia="en-US"/>
        </w:rPr>
        <w:br/>
        <w:t>по гражданско-правовым договорам, по вопросам безопасных условий выполнения работ, оказания услуг и создания объектов интеллектуальной собственности либо требовать документы, подтверждающие прохождение ими подготовки (обучения), инструктажа, медицинского осмотра,</w:t>
      </w:r>
      <w:r w:rsidRPr="00A66F9B">
        <w:rPr>
          <w:rFonts w:eastAsia="Calibri"/>
          <w:sz w:val="30"/>
          <w:szCs w:val="30"/>
          <w:lang w:eastAsia="en-US"/>
        </w:rPr>
        <w:br/>
        <w:t>если это необходимо для выполнения соответствующих видов работ;</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не допускать (отстранять) к выполнению работ, оказанию услуг, созданию объектов интеллектуальной собственности в соответствующий день граждан, выполняющих работу по гражданско-правовым договорам</w:t>
      </w:r>
      <w:r w:rsidRPr="00A66F9B">
        <w:rPr>
          <w:rFonts w:eastAsia="Calibri"/>
          <w:sz w:val="30"/>
          <w:szCs w:val="30"/>
          <w:lang w:eastAsia="en-US"/>
        </w:rPr>
        <w:br/>
        <w:t>в местах, предоставленных заказчиком, появившихся на работе</w:t>
      </w:r>
      <w:r w:rsidRPr="00A66F9B">
        <w:rPr>
          <w:rFonts w:eastAsia="Calibri"/>
          <w:sz w:val="30"/>
          <w:szCs w:val="30"/>
          <w:lang w:eastAsia="en-US"/>
        </w:rPr>
        <w:br/>
        <w:t>в состоянии алкогольного, наркотического или токсического опьянения,</w:t>
      </w:r>
      <w:r w:rsidRPr="00A66F9B">
        <w:rPr>
          <w:rFonts w:eastAsia="Calibri"/>
          <w:sz w:val="30"/>
          <w:szCs w:val="30"/>
          <w:lang w:eastAsia="en-US"/>
        </w:rPr>
        <w:br/>
        <w:t>а также в состоянии, связанном с болезнью, препятствующем выполнению работы.</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 xml:space="preserve">Таким образом, при заключении гражданско-правового договора между организацией и гражданином, заказчиком выступает </w:t>
      </w:r>
      <w:r w:rsidRPr="00123600">
        <w:rPr>
          <w:rFonts w:eastAsia="Calibri"/>
          <w:b/>
          <w:sz w:val="30"/>
          <w:szCs w:val="30"/>
          <w:lang w:eastAsia="en-US"/>
        </w:rPr>
        <w:t>руководитель организации</w:t>
      </w:r>
      <w:r w:rsidRPr="00A66F9B">
        <w:rPr>
          <w:rFonts w:eastAsia="Calibri"/>
          <w:sz w:val="30"/>
          <w:szCs w:val="30"/>
          <w:lang w:eastAsia="en-US"/>
        </w:rPr>
        <w:t xml:space="preserve">, который должен обеспечить исполнение вышеуказанных обязанностей по охране труда и, соответственно, несет </w:t>
      </w:r>
      <w:r w:rsidRPr="00123600">
        <w:rPr>
          <w:rFonts w:eastAsia="Calibri"/>
          <w:b/>
          <w:sz w:val="30"/>
          <w:szCs w:val="30"/>
          <w:lang w:eastAsia="en-US"/>
        </w:rPr>
        <w:t>персональную ответственность</w:t>
      </w:r>
      <w:r w:rsidRPr="00A66F9B">
        <w:rPr>
          <w:rFonts w:eastAsia="Calibri"/>
          <w:sz w:val="30"/>
          <w:szCs w:val="30"/>
          <w:lang w:eastAsia="en-US"/>
        </w:rPr>
        <w:t xml:space="preserve"> за их невыполнение.</w:t>
      </w:r>
    </w:p>
    <w:p w:rsidR="00A66F9B" w:rsidRPr="00A66F9B" w:rsidRDefault="00A66F9B" w:rsidP="00A66F9B">
      <w:pPr>
        <w:ind w:firstLine="709"/>
        <w:jc w:val="both"/>
        <w:rPr>
          <w:rFonts w:eastAsia="Calibri"/>
          <w:sz w:val="30"/>
          <w:szCs w:val="30"/>
          <w:lang w:eastAsia="en-US"/>
        </w:rPr>
      </w:pPr>
      <w:r w:rsidRPr="00A66F9B">
        <w:rPr>
          <w:rFonts w:eastAsia="Calibri"/>
          <w:sz w:val="30"/>
          <w:szCs w:val="30"/>
          <w:lang w:eastAsia="en-US"/>
        </w:rPr>
        <w:t>В целях предупреждения подобных несчастных случаев</w:t>
      </w:r>
      <w:r w:rsidRPr="00A66F9B">
        <w:rPr>
          <w:rFonts w:eastAsia="Calibri"/>
          <w:sz w:val="30"/>
          <w:szCs w:val="30"/>
          <w:lang w:eastAsia="en-US"/>
        </w:rPr>
        <w:br/>
        <w:t>при выполнении строительных и связанных с ними работ на объектах строительства необходимо заключать с гражданами срочные трудовые договоры при необходимости с условием предварительного испытания для проверки соответствия работника поручаемой ему работе.</w:t>
      </w:r>
    </w:p>
    <w:p w:rsidR="00C938E7" w:rsidRDefault="00C938E7" w:rsidP="003B5A53">
      <w:pPr>
        <w:jc w:val="both"/>
        <w:rPr>
          <w:noProof/>
          <w:sz w:val="30"/>
          <w:szCs w:val="30"/>
        </w:rPr>
      </w:pPr>
    </w:p>
    <w:p w:rsidR="00A66F9B" w:rsidRDefault="00B00596" w:rsidP="003B5A53">
      <w:pPr>
        <w:jc w:val="both"/>
        <w:rPr>
          <w:noProof/>
          <w:sz w:val="30"/>
          <w:szCs w:val="30"/>
        </w:rPr>
      </w:pPr>
      <w:r>
        <w:rPr>
          <w:noProof/>
          <w:sz w:val="30"/>
          <w:szCs w:val="30"/>
        </w:rPr>
        <w:br w:type="page"/>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A66F9B" w:rsidRPr="00A66F9B" w:rsidTr="0054661C">
        <w:tc>
          <w:tcPr>
            <w:tcW w:w="4928" w:type="dxa"/>
          </w:tcPr>
          <w:p w:rsidR="00A66F9B" w:rsidRPr="00A66F9B" w:rsidRDefault="00A66F9B" w:rsidP="00A66F9B">
            <w:pPr>
              <w:spacing w:line="280" w:lineRule="exact"/>
              <w:jc w:val="both"/>
              <w:rPr>
                <w:sz w:val="30"/>
                <w:szCs w:val="30"/>
              </w:rPr>
            </w:pPr>
            <w:r w:rsidRPr="00A66F9B">
              <w:rPr>
                <w:sz w:val="30"/>
                <w:szCs w:val="30"/>
              </w:rPr>
              <w:lastRenderedPageBreak/>
              <w:t>Информация о несчастных случаях</w:t>
            </w:r>
            <w:r w:rsidRPr="00A66F9B">
              <w:rPr>
                <w:sz w:val="30"/>
                <w:szCs w:val="30"/>
              </w:rPr>
              <w:br/>
              <w:t>с тяжелыми последствиями,</w:t>
            </w:r>
            <w:r w:rsidRPr="00A66F9B">
              <w:rPr>
                <w:sz w:val="30"/>
                <w:szCs w:val="30"/>
              </w:rPr>
              <w:br/>
              <w:t>происшедших с работниками</w:t>
            </w:r>
            <w:r w:rsidRPr="00A66F9B">
              <w:rPr>
                <w:sz w:val="30"/>
                <w:szCs w:val="30"/>
              </w:rPr>
              <w:br/>
              <w:t>организаций Минской области</w:t>
            </w:r>
            <w:r w:rsidRPr="00A66F9B">
              <w:rPr>
                <w:sz w:val="30"/>
                <w:szCs w:val="30"/>
              </w:rPr>
              <w:br/>
              <w:t>в ноябре 2023 г.</w:t>
            </w:r>
          </w:p>
        </w:tc>
      </w:tr>
    </w:tbl>
    <w:p w:rsidR="00A66F9B" w:rsidRPr="00A66F9B" w:rsidRDefault="00A66F9B" w:rsidP="00A66F9B">
      <w:pPr>
        <w:spacing w:before="240" w:after="160"/>
        <w:jc w:val="both"/>
        <w:rPr>
          <w:rFonts w:eastAsia="Calibri"/>
          <w:sz w:val="30"/>
          <w:szCs w:val="30"/>
          <w:lang w:eastAsia="en-US"/>
        </w:rPr>
      </w:pPr>
      <w:r w:rsidRPr="00A66F9B">
        <w:rPr>
          <w:rFonts w:eastAsia="Calibri"/>
          <w:sz w:val="30"/>
          <w:szCs w:val="30"/>
          <w:lang w:eastAsia="en-US"/>
        </w:rPr>
        <w:t>03.11.2023 на руднике 2-го рудоуправления ОАО «Беларуськалий» (Солигорский район) в результате падения клети и столкновения</w:t>
      </w:r>
      <w:r w:rsidRPr="00A66F9B">
        <w:rPr>
          <w:rFonts w:eastAsia="Calibri"/>
          <w:sz w:val="30"/>
          <w:szCs w:val="30"/>
          <w:lang w:eastAsia="en-US"/>
        </w:rPr>
        <w:br/>
        <w:t>ее с почвой ствола № 3 тяжело травмированы пять электрослесарей (слесарей) дежурных и по ремонту оборудования.</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07.11.2023, кладовщик ООО «Парфюм Логистик» (Минский район), управляя электротележкой при выполнении погрузочно-разгрузочных работ на складе распределительного центра «Дроздово», совершил столкновение со стеллажом, в результате чего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08.11.2023 каменщик ДУП «ПМК № 182» УП «Минскоблсельстрой» (Березинский район) при проведении работ по разборке строительных лесов на территории строительного объекта в г.п. Смиловичи Червенского района упал с лесов, получив тяжелую травму. В крови потерпевшего обнаружен этиловый спирт в количестве 2,0 промилле.</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10.11.2023 машинист смесителя асфальтобетона передвижного филиала КУП «Минскоблдорстрой» – «ДРСУ№ 123» (Смолевичский район) выполнял работы по приготовлению асфальта на распределительном пункте сыпучих материалов. При попытке очистить от налипшего песка натяжной барабан работающего конвейера со снятым защитным ограждением его рука попала между движущимся натяжным барабаном</w:t>
      </w:r>
      <w:r w:rsidR="00201EFA">
        <w:rPr>
          <w:rFonts w:eastAsia="Calibri"/>
          <w:sz w:val="30"/>
          <w:szCs w:val="30"/>
          <w:lang w:eastAsia="en-US"/>
        </w:rPr>
        <w:br/>
      </w:r>
      <w:r w:rsidRPr="00A66F9B">
        <w:rPr>
          <w:rFonts w:eastAsia="Calibri"/>
          <w:sz w:val="30"/>
          <w:szCs w:val="30"/>
          <w:lang w:eastAsia="en-US"/>
        </w:rPr>
        <w:t>и транспортерной лентой, в результате чего он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11.11.2023 гражданин, работавший по гражданско-правовому договору</w:t>
      </w:r>
      <w:r w:rsidRPr="00A66F9B">
        <w:rPr>
          <w:rFonts w:eastAsia="Calibri"/>
          <w:sz w:val="30"/>
          <w:szCs w:val="30"/>
          <w:lang w:eastAsia="en-US"/>
        </w:rPr>
        <w:br/>
        <w:t>в УП «Петровичи» (Смолевичский район), находясь на кровле</w:t>
      </w:r>
      <w:r w:rsidR="00201EFA">
        <w:rPr>
          <w:rFonts w:eastAsia="Calibri"/>
          <w:sz w:val="30"/>
          <w:szCs w:val="30"/>
          <w:lang w:eastAsia="en-US"/>
        </w:rPr>
        <w:br/>
      </w:r>
      <w:r w:rsidRPr="00A66F9B">
        <w:rPr>
          <w:rFonts w:eastAsia="Calibri"/>
          <w:sz w:val="30"/>
          <w:szCs w:val="30"/>
          <w:lang w:eastAsia="en-US"/>
        </w:rPr>
        <w:t>молочно-товарной фермы «Драчково» наступил на лист поликарбоната, провалился и упал, в результате чего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12.11.2023 огнеупорщик УСП «Трест «Реммонтажстрой» (Солигорский район) при проведении работ по усилению железобетонных конструкций железнодорожного пути цеха погрузки сильвинитовой обогатительной фабрики 2-го рудоуправления ОАО «Беларуськалий» методом торкретирования упал с площадки для обслуживания железнодорожных вагонов с высоты около 4 м, получив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13.11.2023 водитель автомобиля филиала «Здравушка-милк»</w:t>
      </w:r>
      <w:r w:rsidRPr="00A66F9B">
        <w:rPr>
          <w:rFonts w:eastAsia="Calibri"/>
          <w:sz w:val="30"/>
          <w:szCs w:val="30"/>
          <w:lang w:eastAsia="en-US"/>
        </w:rPr>
        <w:br/>
        <w:t>ОАО «Слуцкий сыродельный комбинат» (Борисовский район)</w:t>
      </w:r>
      <w:r w:rsidRPr="00A66F9B">
        <w:rPr>
          <w:rFonts w:eastAsia="Calibri"/>
          <w:sz w:val="30"/>
          <w:szCs w:val="30"/>
          <w:lang w:eastAsia="en-US"/>
        </w:rPr>
        <w:br/>
        <w:t>при передвижении на автомобиле МАЗ 6312С9 по маршруту</w:t>
      </w:r>
      <w:r w:rsidRPr="00A66F9B">
        <w:rPr>
          <w:rFonts w:eastAsia="Calibri"/>
          <w:sz w:val="30"/>
          <w:szCs w:val="30"/>
          <w:lang w:eastAsia="en-US"/>
        </w:rPr>
        <w:br/>
        <w:t>Минск-Борисов уснул за рулем. Автомобиль съехал в кювет</w:t>
      </w:r>
      <w:r w:rsidR="00201EFA">
        <w:rPr>
          <w:rFonts w:eastAsia="Calibri"/>
          <w:sz w:val="30"/>
          <w:szCs w:val="30"/>
          <w:lang w:eastAsia="en-US"/>
        </w:rPr>
        <w:br/>
      </w:r>
      <w:r w:rsidRPr="00A66F9B">
        <w:rPr>
          <w:rFonts w:eastAsia="Calibri"/>
          <w:sz w:val="30"/>
          <w:szCs w:val="30"/>
          <w:lang w:eastAsia="en-US"/>
        </w:rPr>
        <w:t>и опрокинулся, в результате чего водитель получил тяжелую травму.</w:t>
      </w:r>
    </w:p>
    <w:p w:rsidR="00A66F9B" w:rsidRPr="00A66F9B" w:rsidRDefault="00A66F9B" w:rsidP="00201EFA">
      <w:pPr>
        <w:spacing w:before="160" w:after="160"/>
        <w:jc w:val="both"/>
        <w:rPr>
          <w:rFonts w:eastAsia="Calibri"/>
          <w:spacing w:val="-4"/>
          <w:sz w:val="30"/>
          <w:szCs w:val="30"/>
          <w:lang w:eastAsia="en-US"/>
        </w:rPr>
      </w:pPr>
      <w:r w:rsidRPr="00A66F9B">
        <w:rPr>
          <w:rFonts w:eastAsia="Calibri"/>
          <w:spacing w:val="-4"/>
          <w:sz w:val="30"/>
          <w:szCs w:val="30"/>
          <w:lang w:eastAsia="en-US"/>
        </w:rPr>
        <w:lastRenderedPageBreak/>
        <w:t xml:space="preserve">14.11.2023 при следовании </w:t>
      </w:r>
      <w:r w:rsidR="00201EFA">
        <w:rPr>
          <w:rFonts w:eastAsia="Calibri"/>
          <w:spacing w:val="-4"/>
          <w:sz w:val="30"/>
          <w:szCs w:val="30"/>
          <w:lang w:eastAsia="en-US"/>
        </w:rPr>
        <w:t xml:space="preserve">работников </w:t>
      </w:r>
      <w:r w:rsidR="00201EFA" w:rsidRPr="00201EFA">
        <w:rPr>
          <w:rFonts w:eastAsia="Calibri"/>
          <w:spacing w:val="-4"/>
          <w:sz w:val="30"/>
          <w:szCs w:val="30"/>
          <w:lang w:eastAsia="en-US"/>
        </w:rPr>
        <w:t xml:space="preserve">Вилейского района электрических сетей филиала «Молодечненские электрические сети» РУП «Минскэнерго» </w:t>
      </w:r>
      <w:r w:rsidRPr="00A66F9B">
        <w:rPr>
          <w:rFonts w:eastAsia="Calibri"/>
          <w:spacing w:val="-4"/>
          <w:sz w:val="30"/>
          <w:szCs w:val="30"/>
          <w:lang w:eastAsia="en-US"/>
        </w:rPr>
        <w:t xml:space="preserve">к месту производства работ </w:t>
      </w:r>
      <w:r w:rsidR="00201EFA" w:rsidRPr="00201EFA">
        <w:rPr>
          <w:rFonts w:eastAsia="Calibri"/>
          <w:spacing w:val="-4"/>
          <w:sz w:val="30"/>
          <w:szCs w:val="30"/>
          <w:lang w:eastAsia="en-US"/>
        </w:rPr>
        <w:t>на автомобилеУАЗ-39099 на пересечение улиц</w:t>
      </w:r>
      <w:r w:rsidR="00201EFA">
        <w:rPr>
          <w:rFonts w:eastAsia="Calibri"/>
          <w:spacing w:val="-4"/>
          <w:sz w:val="30"/>
          <w:szCs w:val="30"/>
          <w:lang w:eastAsia="en-US"/>
        </w:rPr>
        <w:br/>
        <w:t xml:space="preserve">в аг. Илья </w:t>
      </w:r>
      <w:r w:rsidRPr="00A66F9B">
        <w:rPr>
          <w:rFonts w:eastAsia="Calibri"/>
          <w:spacing w:val="-4"/>
          <w:sz w:val="30"/>
          <w:szCs w:val="30"/>
          <w:lang w:eastAsia="en-US"/>
        </w:rPr>
        <w:t xml:space="preserve">произошло </w:t>
      </w:r>
      <w:r w:rsidR="00201EFA">
        <w:rPr>
          <w:rFonts w:eastAsia="Calibri"/>
          <w:spacing w:val="-4"/>
          <w:sz w:val="30"/>
          <w:szCs w:val="30"/>
          <w:lang w:eastAsia="en-US"/>
        </w:rPr>
        <w:t xml:space="preserve">столкновение </w:t>
      </w:r>
      <w:r w:rsidRPr="00A66F9B">
        <w:rPr>
          <w:rFonts w:eastAsia="Calibri"/>
          <w:spacing w:val="-4"/>
          <w:sz w:val="30"/>
          <w:szCs w:val="30"/>
          <w:lang w:eastAsia="en-US"/>
        </w:rPr>
        <w:t xml:space="preserve">с </w:t>
      </w:r>
      <w:r w:rsidR="00B225E2">
        <w:rPr>
          <w:rFonts w:eastAsia="Calibri"/>
          <w:spacing w:val="-4"/>
          <w:sz w:val="30"/>
          <w:szCs w:val="30"/>
          <w:lang w:eastAsia="en-US"/>
        </w:rPr>
        <w:t xml:space="preserve">выехавшим на встречу </w:t>
      </w:r>
      <w:r w:rsidRPr="00A66F9B">
        <w:rPr>
          <w:rFonts w:eastAsia="Calibri"/>
          <w:spacing w:val="-4"/>
          <w:sz w:val="30"/>
          <w:szCs w:val="30"/>
          <w:lang w:eastAsia="en-US"/>
        </w:rPr>
        <w:t>грузов</w:t>
      </w:r>
      <w:r w:rsidR="00201EFA">
        <w:rPr>
          <w:rFonts w:eastAsia="Calibri"/>
          <w:spacing w:val="-4"/>
          <w:sz w:val="30"/>
          <w:szCs w:val="30"/>
          <w:lang w:eastAsia="en-US"/>
        </w:rPr>
        <w:t>ым</w:t>
      </w:r>
      <w:r w:rsidRPr="00A66F9B">
        <w:rPr>
          <w:rFonts w:eastAsia="Calibri"/>
          <w:spacing w:val="-4"/>
          <w:sz w:val="30"/>
          <w:szCs w:val="30"/>
          <w:lang w:eastAsia="en-US"/>
        </w:rPr>
        <w:t xml:space="preserve"> автомобил</w:t>
      </w:r>
      <w:r w:rsidR="00B225E2">
        <w:rPr>
          <w:rFonts w:eastAsia="Calibri"/>
          <w:spacing w:val="-4"/>
          <w:sz w:val="30"/>
          <w:szCs w:val="30"/>
          <w:lang w:eastAsia="en-US"/>
        </w:rPr>
        <w:t>ем</w:t>
      </w:r>
      <w:r w:rsidRPr="00A66F9B">
        <w:rPr>
          <w:rFonts w:eastAsia="Calibri"/>
          <w:spacing w:val="-4"/>
          <w:sz w:val="30"/>
          <w:szCs w:val="30"/>
          <w:lang w:eastAsia="en-US"/>
        </w:rPr>
        <w:t xml:space="preserve"> МАЗ,</w:t>
      </w:r>
      <w:r w:rsidR="00B225E2">
        <w:rPr>
          <w:rFonts w:eastAsia="Calibri"/>
          <w:spacing w:val="-4"/>
          <w:sz w:val="30"/>
          <w:szCs w:val="30"/>
          <w:lang w:eastAsia="en-US"/>
        </w:rPr>
        <w:t xml:space="preserve"> </w:t>
      </w:r>
      <w:r w:rsidRPr="00A66F9B">
        <w:rPr>
          <w:rFonts w:eastAsia="Calibri"/>
          <w:spacing w:val="-4"/>
          <w:sz w:val="30"/>
          <w:szCs w:val="30"/>
          <w:lang w:eastAsia="en-US"/>
        </w:rPr>
        <w:t>в результате которого электромонтер по эксплуатации распределительных сетей получил тяжелую травму.</w:t>
      </w:r>
    </w:p>
    <w:p w:rsidR="00A66F9B" w:rsidRPr="00A66F9B" w:rsidRDefault="00A66F9B" w:rsidP="00A66F9B">
      <w:pPr>
        <w:spacing w:before="160" w:after="160"/>
        <w:jc w:val="both"/>
        <w:rPr>
          <w:rFonts w:eastAsia="Calibri"/>
          <w:spacing w:val="-4"/>
          <w:sz w:val="30"/>
          <w:szCs w:val="30"/>
          <w:lang w:eastAsia="en-US"/>
        </w:rPr>
      </w:pPr>
      <w:r w:rsidRPr="00A66F9B">
        <w:rPr>
          <w:rFonts w:eastAsia="Calibri"/>
          <w:spacing w:val="-4"/>
          <w:sz w:val="30"/>
          <w:szCs w:val="30"/>
          <w:lang w:eastAsia="en-US"/>
        </w:rPr>
        <w:t>16.11.2023 работниками Минской дистанции электроснабжения</w:t>
      </w:r>
      <w:r w:rsidRPr="00A66F9B">
        <w:rPr>
          <w:rFonts w:eastAsia="Calibri"/>
          <w:spacing w:val="-4"/>
          <w:sz w:val="30"/>
          <w:szCs w:val="30"/>
          <w:lang w:eastAsia="en-US"/>
        </w:rPr>
        <w:br/>
        <w:t>УП «Минское отделение Белорусской железной дороги» выполнялись работы по комплексной проверке состояния и ремонту контактной подвески второго главного пути перегона Городище – Смолевичи с применением изолирующей съемной вышки (лейтера). При перемещении лейтера</w:t>
      </w:r>
      <w:r w:rsidRPr="00A66F9B">
        <w:rPr>
          <w:rFonts w:eastAsia="Calibri"/>
          <w:spacing w:val="-4"/>
          <w:sz w:val="30"/>
          <w:szCs w:val="30"/>
          <w:lang w:eastAsia="en-US"/>
        </w:rPr>
        <w:br/>
        <w:t xml:space="preserve"> на кривом участке пути между опорами контактной сети произошло</w:t>
      </w:r>
      <w:r w:rsidRPr="00A66F9B">
        <w:rPr>
          <w:rFonts w:eastAsia="Calibri"/>
          <w:spacing w:val="-4"/>
          <w:sz w:val="30"/>
          <w:szCs w:val="30"/>
          <w:lang w:eastAsia="en-US"/>
        </w:rPr>
        <w:br/>
        <w:t>его опрокидывание в сторону первого главного пути, в результате чего тяжело травмирован электромонтер района контактной сети «Уша» (Молодечненский район).</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16.11.2023 гражданин, работавший по гражданско-правовому договору</w:t>
      </w:r>
      <w:r w:rsidRPr="00A66F9B">
        <w:rPr>
          <w:rFonts w:eastAsia="Calibri"/>
          <w:sz w:val="30"/>
          <w:szCs w:val="30"/>
          <w:lang w:eastAsia="en-US"/>
        </w:rPr>
        <w:br/>
        <w:t>в СУ-55 ОАО «Стройтрест № 3 Ордена Октябрьской революции» (Слуцкий район), при проведении кровельных работ на строительном объекте возле д. Песочное Копыльского района упал с крыши,</w:t>
      </w:r>
      <w:r w:rsidRPr="00A66F9B">
        <w:rPr>
          <w:rFonts w:eastAsia="Calibri"/>
          <w:sz w:val="30"/>
          <w:szCs w:val="30"/>
          <w:lang w:eastAsia="en-US"/>
        </w:rPr>
        <w:br/>
        <w:t>в результате чего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20.11.2023 при выполнении работ по ремонту трубопровода теплотрассы</w:t>
      </w:r>
      <w:r w:rsidRPr="00A66F9B">
        <w:rPr>
          <w:rFonts w:eastAsia="Calibri"/>
          <w:sz w:val="30"/>
          <w:szCs w:val="30"/>
          <w:lang w:eastAsia="en-US"/>
        </w:rPr>
        <w:br/>
        <w:t>в результате падения сорвавшейся со стропа перемещаемой автомобильным краном демонтированной трубы тяжело травмирован электрогазосварщик ОАО «Столбцовская ПМК».</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20.11.2023 при попытке очистить от налипшего теста резервуар работающей машины по производству лапши руку тестовода производственного участка ООО «Домашний кулинар» (Смолевичский район) зажало между валом и дном резервуара, в результате чего</w:t>
      </w:r>
      <w:r w:rsidRPr="00A66F9B">
        <w:rPr>
          <w:rFonts w:eastAsia="Calibri"/>
          <w:sz w:val="30"/>
          <w:szCs w:val="30"/>
          <w:lang w:eastAsia="en-US"/>
        </w:rPr>
        <w:br/>
        <w:t>он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24.11.2023 при взвешивании скота на молочно-товарном комплексе</w:t>
      </w:r>
      <w:r w:rsidRPr="00A66F9B">
        <w:rPr>
          <w:rFonts w:eastAsia="Calibri"/>
          <w:sz w:val="30"/>
          <w:szCs w:val="30"/>
          <w:lang w:eastAsia="en-US"/>
        </w:rPr>
        <w:br/>
        <w:t>д. Чаплицы животновода ОАО «Витко-Агро» (Слуцкий район) ударил бык, в результате чего он получил тяжелую травму.</w:t>
      </w:r>
    </w:p>
    <w:p w:rsidR="00A66F9B" w:rsidRPr="00A66F9B" w:rsidRDefault="00A66F9B" w:rsidP="00A66F9B">
      <w:pPr>
        <w:spacing w:before="160" w:after="160"/>
        <w:jc w:val="both"/>
        <w:rPr>
          <w:rFonts w:eastAsia="Calibri"/>
          <w:sz w:val="30"/>
          <w:szCs w:val="30"/>
          <w:lang w:eastAsia="en-US"/>
        </w:rPr>
      </w:pPr>
      <w:r w:rsidRPr="00A66F9B">
        <w:rPr>
          <w:rFonts w:eastAsia="Calibri"/>
          <w:sz w:val="30"/>
          <w:szCs w:val="30"/>
          <w:lang w:eastAsia="en-US"/>
        </w:rPr>
        <w:t>27.11.2023 при чесании конусов для валяной обуви на чесальной машине «ЧВ-12-180Ш» произошел захват рукава спецодежды и затягивание руки оператора чесального оборудования ОАО «Смиловичская валяльно-войлочная фабрика» (Червенский район) во вращающийся ролик,</w:t>
      </w:r>
      <w:r w:rsidRPr="00A66F9B">
        <w:rPr>
          <w:rFonts w:eastAsia="Calibri"/>
          <w:sz w:val="30"/>
          <w:szCs w:val="30"/>
          <w:lang w:eastAsia="en-US"/>
        </w:rPr>
        <w:br/>
        <w:t>в результате чего она получила тяжелую травму.</w:t>
      </w:r>
    </w:p>
    <w:p w:rsidR="00B00596" w:rsidRDefault="00A66F9B" w:rsidP="00A66F9B">
      <w:pPr>
        <w:spacing w:before="160" w:after="160"/>
        <w:jc w:val="both"/>
        <w:rPr>
          <w:noProof/>
          <w:sz w:val="30"/>
          <w:szCs w:val="30"/>
        </w:rPr>
      </w:pPr>
      <w:r w:rsidRPr="00A66F9B">
        <w:rPr>
          <w:rFonts w:eastAsia="Calibri"/>
          <w:sz w:val="30"/>
          <w:szCs w:val="30"/>
          <w:lang w:eastAsia="en-US"/>
        </w:rPr>
        <w:t>29.11.2023 (учет декабрь) лесник Боровлянского спецлесхоза (Минский район), убирая порубочные остатки лесосеки Боровлянского лесничества, оступился, в результате чего получил тяжелую травму.</w:t>
      </w:r>
    </w:p>
    <w:sectPr w:rsidR="00B00596" w:rsidSect="00640A01">
      <w:headerReference w:type="default" r:id="rId8"/>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49E" w:rsidRDefault="000C049E" w:rsidP="00CE270E">
      <w:r>
        <w:separator/>
      </w:r>
    </w:p>
  </w:endnote>
  <w:endnote w:type="continuationSeparator" w:id="0">
    <w:p w:rsidR="000C049E" w:rsidRDefault="000C049E" w:rsidP="00C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49E" w:rsidRDefault="000C049E" w:rsidP="00CE270E">
      <w:r>
        <w:separator/>
      </w:r>
    </w:p>
  </w:footnote>
  <w:footnote w:type="continuationSeparator" w:id="0">
    <w:p w:rsidR="000C049E" w:rsidRDefault="000C049E" w:rsidP="00CE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262685"/>
      <w:docPartObj>
        <w:docPartGallery w:val="Page Numbers (Top of Page)"/>
        <w:docPartUnique/>
      </w:docPartObj>
    </w:sdtPr>
    <w:sdtEndPr/>
    <w:sdtContent>
      <w:p w:rsidR="009B1333" w:rsidRDefault="009B1333">
        <w:pPr>
          <w:pStyle w:val="a9"/>
          <w:jc w:val="center"/>
        </w:pPr>
        <w:r>
          <w:fldChar w:fldCharType="begin"/>
        </w:r>
        <w:r>
          <w:instrText>PAGE   \* MERGEFORMAT</w:instrText>
        </w:r>
        <w:r>
          <w:fldChar w:fldCharType="separate"/>
        </w:r>
        <w:r w:rsidR="00C16113">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06A9"/>
    <w:multiLevelType w:val="multilevel"/>
    <w:tmpl w:val="77A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34DD1"/>
    <w:multiLevelType w:val="multilevel"/>
    <w:tmpl w:val="196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02BDD"/>
    <w:multiLevelType w:val="multilevel"/>
    <w:tmpl w:val="FFC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C7"/>
    <w:rsid w:val="0000168F"/>
    <w:rsid w:val="00003677"/>
    <w:rsid w:val="00003A46"/>
    <w:rsid w:val="00010F59"/>
    <w:rsid w:val="000123CB"/>
    <w:rsid w:val="00020961"/>
    <w:rsid w:val="000308DA"/>
    <w:rsid w:val="000344E7"/>
    <w:rsid w:val="000370CC"/>
    <w:rsid w:val="00042F37"/>
    <w:rsid w:val="0004587D"/>
    <w:rsid w:val="00045B23"/>
    <w:rsid w:val="00052D48"/>
    <w:rsid w:val="00053D95"/>
    <w:rsid w:val="00054861"/>
    <w:rsid w:val="0005559E"/>
    <w:rsid w:val="000557E0"/>
    <w:rsid w:val="00060466"/>
    <w:rsid w:val="000612D5"/>
    <w:rsid w:val="0007082A"/>
    <w:rsid w:val="00070CF2"/>
    <w:rsid w:val="00073860"/>
    <w:rsid w:val="00073A67"/>
    <w:rsid w:val="00074B8C"/>
    <w:rsid w:val="000757C8"/>
    <w:rsid w:val="00075C46"/>
    <w:rsid w:val="00075DE9"/>
    <w:rsid w:val="00076C0E"/>
    <w:rsid w:val="0007764F"/>
    <w:rsid w:val="000779CE"/>
    <w:rsid w:val="00077B04"/>
    <w:rsid w:val="00084587"/>
    <w:rsid w:val="000849AC"/>
    <w:rsid w:val="000876DB"/>
    <w:rsid w:val="000902F7"/>
    <w:rsid w:val="00090504"/>
    <w:rsid w:val="00091B37"/>
    <w:rsid w:val="0009301E"/>
    <w:rsid w:val="000960ED"/>
    <w:rsid w:val="00096C26"/>
    <w:rsid w:val="00097E04"/>
    <w:rsid w:val="000A1F8E"/>
    <w:rsid w:val="000A502E"/>
    <w:rsid w:val="000A56CB"/>
    <w:rsid w:val="000A57EA"/>
    <w:rsid w:val="000B022B"/>
    <w:rsid w:val="000B4E1B"/>
    <w:rsid w:val="000C049E"/>
    <w:rsid w:val="000C0B8B"/>
    <w:rsid w:val="000C0D42"/>
    <w:rsid w:val="000C4383"/>
    <w:rsid w:val="000C4AA1"/>
    <w:rsid w:val="000D0104"/>
    <w:rsid w:val="000D03CE"/>
    <w:rsid w:val="000D2992"/>
    <w:rsid w:val="000D5826"/>
    <w:rsid w:val="000D65D4"/>
    <w:rsid w:val="000D75EC"/>
    <w:rsid w:val="000E2515"/>
    <w:rsid w:val="000E2682"/>
    <w:rsid w:val="000E29B0"/>
    <w:rsid w:val="000E2CA0"/>
    <w:rsid w:val="000F00B8"/>
    <w:rsid w:val="000F1425"/>
    <w:rsid w:val="000F2EB8"/>
    <w:rsid w:val="000F74D0"/>
    <w:rsid w:val="000F78FE"/>
    <w:rsid w:val="001005D3"/>
    <w:rsid w:val="001014FE"/>
    <w:rsid w:val="001034C6"/>
    <w:rsid w:val="00106CE0"/>
    <w:rsid w:val="001077D3"/>
    <w:rsid w:val="00107E13"/>
    <w:rsid w:val="00110B5F"/>
    <w:rsid w:val="00112F3B"/>
    <w:rsid w:val="0011330A"/>
    <w:rsid w:val="0011349C"/>
    <w:rsid w:val="001168C5"/>
    <w:rsid w:val="001221B5"/>
    <w:rsid w:val="00123600"/>
    <w:rsid w:val="00124B9C"/>
    <w:rsid w:val="001252EA"/>
    <w:rsid w:val="00125B2A"/>
    <w:rsid w:val="00125FEF"/>
    <w:rsid w:val="00132868"/>
    <w:rsid w:val="00135EA3"/>
    <w:rsid w:val="00136922"/>
    <w:rsid w:val="00141040"/>
    <w:rsid w:val="00145920"/>
    <w:rsid w:val="00147748"/>
    <w:rsid w:val="00150036"/>
    <w:rsid w:val="00153712"/>
    <w:rsid w:val="00154CFE"/>
    <w:rsid w:val="00156A4B"/>
    <w:rsid w:val="00160419"/>
    <w:rsid w:val="0016095B"/>
    <w:rsid w:val="001610D6"/>
    <w:rsid w:val="00162DB7"/>
    <w:rsid w:val="00162FD4"/>
    <w:rsid w:val="0016472F"/>
    <w:rsid w:val="00164F41"/>
    <w:rsid w:val="00170764"/>
    <w:rsid w:val="00170A48"/>
    <w:rsid w:val="0017129E"/>
    <w:rsid w:val="00172DF5"/>
    <w:rsid w:val="00173A05"/>
    <w:rsid w:val="0017775D"/>
    <w:rsid w:val="00177BA0"/>
    <w:rsid w:val="00184C59"/>
    <w:rsid w:val="00184C9A"/>
    <w:rsid w:val="00185003"/>
    <w:rsid w:val="00185212"/>
    <w:rsid w:val="00185493"/>
    <w:rsid w:val="00191EA0"/>
    <w:rsid w:val="001925F2"/>
    <w:rsid w:val="00193CB4"/>
    <w:rsid w:val="001947BE"/>
    <w:rsid w:val="00196B5D"/>
    <w:rsid w:val="00196CB6"/>
    <w:rsid w:val="00197BBA"/>
    <w:rsid w:val="00197C44"/>
    <w:rsid w:val="001A059C"/>
    <w:rsid w:val="001A23E4"/>
    <w:rsid w:val="001A37B7"/>
    <w:rsid w:val="001A3937"/>
    <w:rsid w:val="001B02D9"/>
    <w:rsid w:val="001B166A"/>
    <w:rsid w:val="001B2799"/>
    <w:rsid w:val="001B46CF"/>
    <w:rsid w:val="001B4BF2"/>
    <w:rsid w:val="001B700A"/>
    <w:rsid w:val="001B7441"/>
    <w:rsid w:val="001C36B7"/>
    <w:rsid w:val="001C4575"/>
    <w:rsid w:val="001C4A81"/>
    <w:rsid w:val="001C5C30"/>
    <w:rsid w:val="001D2C37"/>
    <w:rsid w:val="001D3321"/>
    <w:rsid w:val="001D47ED"/>
    <w:rsid w:val="001D55F9"/>
    <w:rsid w:val="001D746B"/>
    <w:rsid w:val="001E0EB6"/>
    <w:rsid w:val="001E106A"/>
    <w:rsid w:val="001E107E"/>
    <w:rsid w:val="001E22ED"/>
    <w:rsid w:val="001E5F8C"/>
    <w:rsid w:val="001E6279"/>
    <w:rsid w:val="001F34F5"/>
    <w:rsid w:val="001F40C5"/>
    <w:rsid w:val="001F4CBC"/>
    <w:rsid w:val="001F7B54"/>
    <w:rsid w:val="00201EFA"/>
    <w:rsid w:val="002034FD"/>
    <w:rsid w:val="00206F17"/>
    <w:rsid w:val="0021137A"/>
    <w:rsid w:val="0021547E"/>
    <w:rsid w:val="002244D3"/>
    <w:rsid w:val="0022752C"/>
    <w:rsid w:val="00230F8D"/>
    <w:rsid w:val="00244442"/>
    <w:rsid w:val="00244AC1"/>
    <w:rsid w:val="00246FAC"/>
    <w:rsid w:val="002556E8"/>
    <w:rsid w:val="00256A94"/>
    <w:rsid w:val="00260563"/>
    <w:rsid w:val="00262178"/>
    <w:rsid w:val="00267E6C"/>
    <w:rsid w:val="00267F6A"/>
    <w:rsid w:val="002701CA"/>
    <w:rsid w:val="00270FD2"/>
    <w:rsid w:val="002712C4"/>
    <w:rsid w:val="00274B59"/>
    <w:rsid w:val="00281C33"/>
    <w:rsid w:val="0028653F"/>
    <w:rsid w:val="002907D5"/>
    <w:rsid w:val="002928E3"/>
    <w:rsid w:val="002933AF"/>
    <w:rsid w:val="00295FEF"/>
    <w:rsid w:val="00297F6F"/>
    <w:rsid w:val="002A09EB"/>
    <w:rsid w:val="002A2D08"/>
    <w:rsid w:val="002B14D8"/>
    <w:rsid w:val="002B36BC"/>
    <w:rsid w:val="002B4D24"/>
    <w:rsid w:val="002B56FA"/>
    <w:rsid w:val="002B7AA5"/>
    <w:rsid w:val="002C0862"/>
    <w:rsid w:val="002C1DAD"/>
    <w:rsid w:val="002C31C8"/>
    <w:rsid w:val="002C4478"/>
    <w:rsid w:val="002C46AF"/>
    <w:rsid w:val="002C75C5"/>
    <w:rsid w:val="002D05AB"/>
    <w:rsid w:val="002D25F0"/>
    <w:rsid w:val="002D427A"/>
    <w:rsid w:val="002D5DE2"/>
    <w:rsid w:val="002E056C"/>
    <w:rsid w:val="002E0AF6"/>
    <w:rsid w:val="002E20DF"/>
    <w:rsid w:val="002E3AF7"/>
    <w:rsid w:val="002E4CC0"/>
    <w:rsid w:val="002E67CF"/>
    <w:rsid w:val="002F4811"/>
    <w:rsid w:val="002F5464"/>
    <w:rsid w:val="0030108C"/>
    <w:rsid w:val="003014B1"/>
    <w:rsid w:val="00302EC8"/>
    <w:rsid w:val="00304D00"/>
    <w:rsid w:val="00304ED3"/>
    <w:rsid w:val="0031122D"/>
    <w:rsid w:val="0031238D"/>
    <w:rsid w:val="0031777D"/>
    <w:rsid w:val="00324232"/>
    <w:rsid w:val="00327F77"/>
    <w:rsid w:val="00331EF3"/>
    <w:rsid w:val="00337A36"/>
    <w:rsid w:val="00341885"/>
    <w:rsid w:val="0034421B"/>
    <w:rsid w:val="003523B0"/>
    <w:rsid w:val="00353EBC"/>
    <w:rsid w:val="003547AB"/>
    <w:rsid w:val="00354AFF"/>
    <w:rsid w:val="00361861"/>
    <w:rsid w:val="00373D51"/>
    <w:rsid w:val="003748AE"/>
    <w:rsid w:val="00376CB1"/>
    <w:rsid w:val="00377672"/>
    <w:rsid w:val="00380671"/>
    <w:rsid w:val="003827AA"/>
    <w:rsid w:val="00383FD7"/>
    <w:rsid w:val="00387F47"/>
    <w:rsid w:val="003901EA"/>
    <w:rsid w:val="003936E2"/>
    <w:rsid w:val="00396EEB"/>
    <w:rsid w:val="003A2905"/>
    <w:rsid w:val="003A5B36"/>
    <w:rsid w:val="003B5A53"/>
    <w:rsid w:val="003C17AF"/>
    <w:rsid w:val="003D225A"/>
    <w:rsid w:val="003D36AA"/>
    <w:rsid w:val="003D45E5"/>
    <w:rsid w:val="003E2EB3"/>
    <w:rsid w:val="003E5A10"/>
    <w:rsid w:val="003F1E0A"/>
    <w:rsid w:val="003F2173"/>
    <w:rsid w:val="003F3070"/>
    <w:rsid w:val="003F5165"/>
    <w:rsid w:val="003F54B5"/>
    <w:rsid w:val="003F71FB"/>
    <w:rsid w:val="003F7207"/>
    <w:rsid w:val="0040017A"/>
    <w:rsid w:val="00406D4A"/>
    <w:rsid w:val="004107DC"/>
    <w:rsid w:val="00420558"/>
    <w:rsid w:val="004232F4"/>
    <w:rsid w:val="00423414"/>
    <w:rsid w:val="004260D9"/>
    <w:rsid w:val="004361FC"/>
    <w:rsid w:val="00436B02"/>
    <w:rsid w:val="00436BE2"/>
    <w:rsid w:val="00437235"/>
    <w:rsid w:val="00450052"/>
    <w:rsid w:val="004550F8"/>
    <w:rsid w:val="00456027"/>
    <w:rsid w:val="00463CB3"/>
    <w:rsid w:val="00463FE3"/>
    <w:rsid w:val="00465645"/>
    <w:rsid w:val="00466ECC"/>
    <w:rsid w:val="004707C3"/>
    <w:rsid w:val="00472877"/>
    <w:rsid w:val="00473F70"/>
    <w:rsid w:val="0047430F"/>
    <w:rsid w:val="00474719"/>
    <w:rsid w:val="00475030"/>
    <w:rsid w:val="004756F8"/>
    <w:rsid w:val="00476F49"/>
    <w:rsid w:val="0048287F"/>
    <w:rsid w:val="00482E21"/>
    <w:rsid w:val="00482F7F"/>
    <w:rsid w:val="00487ED7"/>
    <w:rsid w:val="0049532F"/>
    <w:rsid w:val="0049603B"/>
    <w:rsid w:val="00496059"/>
    <w:rsid w:val="004A1E24"/>
    <w:rsid w:val="004A73B6"/>
    <w:rsid w:val="004B56D8"/>
    <w:rsid w:val="004B7BEC"/>
    <w:rsid w:val="004C0C09"/>
    <w:rsid w:val="004C5829"/>
    <w:rsid w:val="004D0F6F"/>
    <w:rsid w:val="004D1643"/>
    <w:rsid w:val="004D6C01"/>
    <w:rsid w:val="004E40F1"/>
    <w:rsid w:val="004F1BE4"/>
    <w:rsid w:val="004F2206"/>
    <w:rsid w:val="004F31C0"/>
    <w:rsid w:val="004F3C89"/>
    <w:rsid w:val="004F6474"/>
    <w:rsid w:val="004F6A67"/>
    <w:rsid w:val="00502EBE"/>
    <w:rsid w:val="005031B8"/>
    <w:rsid w:val="0050423B"/>
    <w:rsid w:val="005118EF"/>
    <w:rsid w:val="00511A42"/>
    <w:rsid w:val="00511E06"/>
    <w:rsid w:val="00512662"/>
    <w:rsid w:val="005130B9"/>
    <w:rsid w:val="00517785"/>
    <w:rsid w:val="00522B8A"/>
    <w:rsid w:val="0052668B"/>
    <w:rsid w:val="00533A7E"/>
    <w:rsid w:val="005346D6"/>
    <w:rsid w:val="00536627"/>
    <w:rsid w:val="00537514"/>
    <w:rsid w:val="00540037"/>
    <w:rsid w:val="00540473"/>
    <w:rsid w:val="00541107"/>
    <w:rsid w:val="0054146D"/>
    <w:rsid w:val="00541717"/>
    <w:rsid w:val="005418AD"/>
    <w:rsid w:val="00546C3A"/>
    <w:rsid w:val="00555BBA"/>
    <w:rsid w:val="005560CB"/>
    <w:rsid w:val="00556271"/>
    <w:rsid w:val="005575F3"/>
    <w:rsid w:val="00567B65"/>
    <w:rsid w:val="00574C8A"/>
    <w:rsid w:val="00575473"/>
    <w:rsid w:val="00575B21"/>
    <w:rsid w:val="00576D19"/>
    <w:rsid w:val="00580661"/>
    <w:rsid w:val="00583635"/>
    <w:rsid w:val="005849B4"/>
    <w:rsid w:val="00587965"/>
    <w:rsid w:val="00587994"/>
    <w:rsid w:val="00587FFC"/>
    <w:rsid w:val="0059087E"/>
    <w:rsid w:val="00591D4C"/>
    <w:rsid w:val="00592568"/>
    <w:rsid w:val="00596759"/>
    <w:rsid w:val="00596CC6"/>
    <w:rsid w:val="005A5009"/>
    <w:rsid w:val="005B33FD"/>
    <w:rsid w:val="005B57DD"/>
    <w:rsid w:val="005B69B3"/>
    <w:rsid w:val="005C17B2"/>
    <w:rsid w:val="005C28B7"/>
    <w:rsid w:val="005C52F0"/>
    <w:rsid w:val="005C70F8"/>
    <w:rsid w:val="005D6F92"/>
    <w:rsid w:val="005E082F"/>
    <w:rsid w:val="005E13F1"/>
    <w:rsid w:val="005E1D2F"/>
    <w:rsid w:val="005E2AC7"/>
    <w:rsid w:val="005E385B"/>
    <w:rsid w:val="005E3B1D"/>
    <w:rsid w:val="005E667F"/>
    <w:rsid w:val="005E6B10"/>
    <w:rsid w:val="005E796F"/>
    <w:rsid w:val="005F74DE"/>
    <w:rsid w:val="00600EEA"/>
    <w:rsid w:val="006021E4"/>
    <w:rsid w:val="00603EF9"/>
    <w:rsid w:val="00610C46"/>
    <w:rsid w:val="00611C8B"/>
    <w:rsid w:val="006150DB"/>
    <w:rsid w:val="006164E4"/>
    <w:rsid w:val="00620E63"/>
    <w:rsid w:val="00622AC4"/>
    <w:rsid w:val="00622AD7"/>
    <w:rsid w:val="00630325"/>
    <w:rsid w:val="0063280B"/>
    <w:rsid w:val="0063314E"/>
    <w:rsid w:val="00636633"/>
    <w:rsid w:val="00637C31"/>
    <w:rsid w:val="00640A01"/>
    <w:rsid w:val="00647E2D"/>
    <w:rsid w:val="00656B77"/>
    <w:rsid w:val="006606E6"/>
    <w:rsid w:val="00661516"/>
    <w:rsid w:val="006619D9"/>
    <w:rsid w:val="00661BCC"/>
    <w:rsid w:val="006638FE"/>
    <w:rsid w:val="006677BB"/>
    <w:rsid w:val="0067464B"/>
    <w:rsid w:val="006775FF"/>
    <w:rsid w:val="00680EE2"/>
    <w:rsid w:val="0068132E"/>
    <w:rsid w:val="00681E73"/>
    <w:rsid w:val="00692CC2"/>
    <w:rsid w:val="00694C21"/>
    <w:rsid w:val="00696398"/>
    <w:rsid w:val="006A3828"/>
    <w:rsid w:val="006A4D27"/>
    <w:rsid w:val="006B193F"/>
    <w:rsid w:val="006B34F9"/>
    <w:rsid w:val="006B55AB"/>
    <w:rsid w:val="006B73B3"/>
    <w:rsid w:val="006C039A"/>
    <w:rsid w:val="006C2B94"/>
    <w:rsid w:val="006C3729"/>
    <w:rsid w:val="006C4545"/>
    <w:rsid w:val="006C48D9"/>
    <w:rsid w:val="006D74D3"/>
    <w:rsid w:val="006D7E5D"/>
    <w:rsid w:val="006E7E3C"/>
    <w:rsid w:val="006F19DB"/>
    <w:rsid w:val="006F21C2"/>
    <w:rsid w:val="006F69A1"/>
    <w:rsid w:val="006F6AB1"/>
    <w:rsid w:val="006F7A59"/>
    <w:rsid w:val="00702B19"/>
    <w:rsid w:val="0070499A"/>
    <w:rsid w:val="00705C38"/>
    <w:rsid w:val="00706DAB"/>
    <w:rsid w:val="00710FA4"/>
    <w:rsid w:val="00711432"/>
    <w:rsid w:val="00711B8E"/>
    <w:rsid w:val="00714656"/>
    <w:rsid w:val="00714711"/>
    <w:rsid w:val="00715403"/>
    <w:rsid w:val="00717796"/>
    <w:rsid w:val="00717FEC"/>
    <w:rsid w:val="007214B7"/>
    <w:rsid w:val="00722E93"/>
    <w:rsid w:val="007266BE"/>
    <w:rsid w:val="00727960"/>
    <w:rsid w:val="007279CA"/>
    <w:rsid w:val="00732DF8"/>
    <w:rsid w:val="00733A7F"/>
    <w:rsid w:val="00735FD8"/>
    <w:rsid w:val="0074061A"/>
    <w:rsid w:val="007425C3"/>
    <w:rsid w:val="0074427C"/>
    <w:rsid w:val="00746856"/>
    <w:rsid w:val="007471E5"/>
    <w:rsid w:val="00753B33"/>
    <w:rsid w:val="00754736"/>
    <w:rsid w:val="007551DA"/>
    <w:rsid w:val="00756875"/>
    <w:rsid w:val="00756C8A"/>
    <w:rsid w:val="00765670"/>
    <w:rsid w:val="007659AE"/>
    <w:rsid w:val="00766A5C"/>
    <w:rsid w:val="00766C3E"/>
    <w:rsid w:val="007753F0"/>
    <w:rsid w:val="00777961"/>
    <w:rsid w:val="00781061"/>
    <w:rsid w:val="00783E26"/>
    <w:rsid w:val="00785FE9"/>
    <w:rsid w:val="00786A73"/>
    <w:rsid w:val="007879D6"/>
    <w:rsid w:val="00793540"/>
    <w:rsid w:val="007944F1"/>
    <w:rsid w:val="00794711"/>
    <w:rsid w:val="00796497"/>
    <w:rsid w:val="00797E42"/>
    <w:rsid w:val="007B0399"/>
    <w:rsid w:val="007B1D1A"/>
    <w:rsid w:val="007B4DCA"/>
    <w:rsid w:val="007C0860"/>
    <w:rsid w:val="007C455A"/>
    <w:rsid w:val="007C4F6A"/>
    <w:rsid w:val="007C74F6"/>
    <w:rsid w:val="007D0FB4"/>
    <w:rsid w:val="007D1DEF"/>
    <w:rsid w:val="007D454A"/>
    <w:rsid w:val="007D55AB"/>
    <w:rsid w:val="007D7033"/>
    <w:rsid w:val="007E0B6E"/>
    <w:rsid w:val="007E1A3E"/>
    <w:rsid w:val="007F2B25"/>
    <w:rsid w:val="007F32DD"/>
    <w:rsid w:val="007F34B8"/>
    <w:rsid w:val="007F7914"/>
    <w:rsid w:val="00805AF4"/>
    <w:rsid w:val="00807684"/>
    <w:rsid w:val="00810089"/>
    <w:rsid w:val="00814F86"/>
    <w:rsid w:val="00816D4B"/>
    <w:rsid w:val="008218F4"/>
    <w:rsid w:val="0082306E"/>
    <w:rsid w:val="00823EF5"/>
    <w:rsid w:val="008249BF"/>
    <w:rsid w:val="00824BAB"/>
    <w:rsid w:val="008304D0"/>
    <w:rsid w:val="00837531"/>
    <w:rsid w:val="00840001"/>
    <w:rsid w:val="008402DC"/>
    <w:rsid w:val="00844076"/>
    <w:rsid w:val="00844F32"/>
    <w:rsid w:val="008513A9"/>
    <w:rsid w:val="0085230C"/>
    <w:rsid w:val="00854B3B"/>
    <w:rsid w:val="008566B7"/>
    <w:rsid w:val="00860C4C"/>
    <w:rsid w:val="00861EA1"/>
    <w:rsid w:val="00862588"/>
    <w:rsid w:val="008627BE"/>
    <w:rsid w:val="00863AEA"/>
    <w:rsid w:val="00867459"/>
    <w:rsid w:val="008677F8"/>
    <w:rsid w:val="00875580"/>
    <w:rsid w:val="00875E8B"/>
    <w:rsid w:val="00884F1D"/>
    <w:rsid w:val="00885AA9"/>
    <w:rsid w:val="00891D23"/>
    <w:rsid w:val="00895E84"/>
    <w:rsid w:val="0089703D"/>
    <w:rsid w:val="008974ED"/>
    <w:rsid w:val="008A2BC7"/>
    <w:rsid w:val="008A584F"/>
    <w:rsid w:val="008A67B9"/>
    <w:rsid w:val="008A6A06"/>
    <w:rsid w:val="008B02FE"/>
    <w:rsid w:val="008B1D90"/>
    <w:rsid w:val="008B2A7D"/>
    <w:rsid w:val="008B3B5B"/>
    <w:rsid w:val="008B51FD"/>
    <w:rsid w:val="008B7CBB"/>
    <w:rsid w:val="008C0B55"/>
    <w:rsid w:val="008D2F5E"/>
    <w:rsid w:val="008D47D3"/>
    <w:rsid w:val="008E1B43"/>
    <w:rsid w:val="008E2AF2"/>
    <w:rsid w:val="008E7DB7"/>
    <w:rsid w:val="008F0569"/>
    <w:rsid w:val="008F20F4"/>
    <w:rsid w:val="008F2B0F"/>
    <w:rsid w:val="008F2EF2"/>
    <w:rsid w:val="008F3298"/>
    <w:rsid w:val="008F464F"/>
    <w:rsid w:val="008F5DB8"/>
    <w:rsid w:val="0090010F"/>
    <w:rsid w:val="00905221"/>
    <w:rsid w:val="00910A58"/>
    <w:rsid w:val="00916DD9"/>
    <w:rsid w:val="009211BB"/>
    <w:rsid w:val="009220F9"/>
    <w:rsid w:val="009238A9"/>
    <w:rsid w:val="00924E2A"/>
    <w:rsid w:val="00932527"/>
    <w:rsid w:val="00933DD2"/>
    <w:rsid w:val="00935F2F"/>
    <w:rsid w:val="00935FB8"/>
    <w:rsid w:val="009412E4"/>
    <w:rsid w:val="009422FC"/>
    <w:rsid w:val="0094595A"/>
    <w:rsid w:val="009516FA"/>
    <w:rsid w:val="00952CA1"/>
    <w:rsid w:val="009543BE"/>
    <w:rsid w:val="00955853"/>
    <w:rsid w:val="0095749D"/>
    <w:rsid w:val="00967F0D"/>
    <w:rsid w:val="00976FAC"/>
    <w:rsid w:val="00980BE1"/>
    <w:rsid w:val="00982C99"/>
    <w:rsid w:val="00982F02"/>
    <w:rsid w:val="00984A0A"/>
    <w:rsid w:val="00985E28"/>
    <w:rsid w:val="009863A9"/>
    <w:rsid w:val="00990A78"/>
    <w:rsid w:val="00991783"/>
    <w:rsid w:val="00992B4E"/>
    <w:rsid w:val="009944F3"/>
    <w:rsid w:val="009975D4"/>
    <w:rsid w:val="009A39CB"/>
    <w:rsid w:val="009A6985"/>
    <w:rsid w:val="009A7263"/>
    <w:rsid w:val="009A7886"/>
    <w:rsid w:val="009B1333"/>
    <w:rsid w:val="009C019B"/>
    <w:rsid w:val="009C041C"/>
    <w:rsid w:val="009C3284"/>
    <w:rsid w:val="009C5B22"/>
    <w:rsid w:val="009D3948"/>
    <w:rsid w:val="009D61CC"/>
    <w:rsid w:val="009E2C0B"/>
    <w:rsid w:val="009F3E54"/>
    <w:rsid w:val="009F5665"/>
    <w:rsid w:val="009F7AB3"/>
    <w:rsid w:val="00A0180B"/>
    <w:rsid w:val="00A15581"/>
    <w:rsid w:val="00A204E9"/>
    <w:rsid w:val="00A22141"/>
    <w:rsid w:val="00A24DAE"/>
    <w:rsid w:val="00A36784"/>
    <w:rsid w:val="00A370F4"/>
    <w:rsid w:val="00A370F5"/>
    <w:rsid w:val="00A42A13"/>
    <w:rsid w:val="00A439DA"/>
    <w:rsid w:val="00A44020"/>
    <w:rsid w:val="00A4484D"/>
    <w:rsid w:val="00A46BC5"/>
    <w:rsid w:val="00A47466"/>
    <w:rsid w:val="00A4795D"/>
    <w:rsid w:val="00A52FEC"/>
    <w:rsid w:val="00A53C75"/>
    <w:rsid w:val="00A541A9"/>
    <w:rsid w:val="00A5517F"/>
    <w:rsid w:val="00A62061"/>
    <w:rsid w:val="00A62E40"/>
    <w:rsid w:val="00A642C0"/>
    <w:rsid w:val="00A66F9B"/>
    <w:rsid w:val="00A70395"/>
    <w:rsid w:val="00A70E56"/>
    <w:rsid w:val="00A718ED"/>
    <w:rsid w:val="00A814BD"/>
    <w:rsid w:val="00A8314E"/>
    <w:rsid w:val="00A85CF3"/>
    <w:rsid w:val="00A90F1E"/>
    <w:rsid w:val="00A97FD6"/>
    <w:rsid w:val="00AA01CC"/>
    <w:rsid w:val="00AA2144"/>
    <w:rsid w:val="00AA661D"/>
    <w:rsid w:val="00AA68E0"/>
    <w:rsid w:val="00AB1658"/>
    <w:rsid w:val="00AB3FA1"/>
    <w:rsid w:val="00AB5166"/>
    <w:rsid w:val="00AB784B"/>
    <w:rsid w:val="00AC34B6"/>
    <w:rsid w:val="00AC37A9"/>
    <w:rsid w:val="00AC3964"/>
    <w:rsid w:val="00AC3B58"/>
    <w:rsid w:val="00AC4150"/>
    <w:rsid w:val="00AD5819"/>
    <w:rsid w:val="00AD6C39"/>
    <w:rsid w:val="00AD74D1"/>
    <w:rsid w:val="00AE337B"/>
    <w:rsid w:val="00AE3F69"/>
    <w:rsid w:val="00AE55B5"/>
    <w:rsid w:val="00AE64F0"/>
    <w:rsid w:val="00AF72A6"/>
    <w:rsid w:val="00B00596"/>
    <w:rsid w:val="00B03C69"/>
    <w:rsid w:val="00B03E00"/>
    <w:rsid w:val="00B07A36"/>
    <w:rsid w:val="00B12EFF"/>
    <w:rsid w:val="00B132DF"/>
    <w:rsid w:val="00B133B3"/>
    <w:rsid w:val="00B157BC"/>
    <w:rsid w:val="00B17281"/>
    <w:rsid w:val="00B17DBB"/>
    <w:rsid w:val="00B21A59"/>
    <w:rsid w:val="00B225E2"/>
    <w:rsid w:val="00B24A9A"/>
    <w:rsid w:val="00B27967"/>
    <w:rsid w:val="00B30368"/>
    <w:rsid w:val="00B30670"/>
    <w:rsid w:val="00B31935"/>
    <w:rsid w:val="00B32E84"/>
    <w:rsid w:val="00B35934"/>
    <w:rsid w:val="00B364D6"/>
    <w:rsid w:val="00B43B62"/>
    <w:rsid w:val="00B505B5"/>
    <w:rsid w:val="00B509C6"/>
    <w:rsid w:val="00B5218B"/>
    <w:rsid w:val="00B53044"/>
    <w:rsid w:val="00B56EA7"/>
    <w:rsid w:val="00B57397"/>
    <w:rsid w:val="00B578BE"/>
    <w:rsid w:val="00B60449"/>
    <w:rsid w:val="00B613FD"/>
    <w:rsid w:val="00B64708"/>
    <w:rsid w:val="00B64F87"/>
    <w:rsid w:val="00B73C85"/>
    <w:rsid w:val="00B76F4B"/>
    <w:rsid w:val="00B81615"/>
    <w:rsid w:val="00B82618"/>
    <w:rsid w:val="00B86094"/>
    <w:rsid w:val="00B905B6"/>
    <w:rsid w:val="00B91D17"/>
    <w:rsid w:val="00B94AF7"/>
    <w:rsid w:val="00BA1D83"/>
    <w:rsid w:val="00BA23E8"/>
    <w:rsid w:val="00BA24FA"/>
    <w:rsid w:val="00BA5AC9"/>
    <w:rsid w:val="00BA5E37"/>
    <w:rsid w:val="00BA78B9"/>
    <w:rsid w:val="00BB3F4B"/>
    <w:rsid w:val="00BC206F"/>
    <w:rsid w:val="00BC562B"/>
    <w:rsid w:val="00BC77E0"/>
    <w:rsid w:val="00BD0037"/>
    <w:rsid w:val="00BD01F2"/>
    <w:rsid w:val="00BD22BD"/>
    <w:rsid w:val="00BD2725"/>
    <w:rsid w:val="00BE1CA8"/>
    <w:rsid w:val="00BE2641"/>
    <w:rsid w:val="00BF1D9B"/>
    <w:rsid w:val="00BF505B"/>
    <w:rsid w:val="00BF586E"/>
    <w:rsid w:val="00C014D7"/>
    <w:rsid w:val="00C1326B"/>
    <w:rsid w:val="00C15FBB"/>
    <w:rsid w:val="00C16113"/>
    <w:rsid w:val="00C2428B"/>
    <w:rsid w:val="00C30322"/>
    <w:rsid w:val="00C3492D"/>
    <w:rsid w:val="00C352CB"/>
    <w:rsid w:val="00C446C6"/>
    <w:rsid w:val="00C4517C"/>
    <w:rsid w:val="00C475FE"/>
    <w:rsid w:val="00C50A37"/>
    <w:rsid w:val="00C52F8F"/>
    <w:rsid w:val="00C547A1"/>
    <w:rsid w:val="00C616E9"/>
    <w:rsid w:val="00C63EBF"/>
    <w:rsid w:val="00C64200"/>
    <w:rsid w:val="00C64EB9"/>
    <w:rsid w:val="00C66921"/>
    <w:rsid w:val="00C73840"/>
    <w:rsid w:val="00C805EC"/>
    <w:rsid w:val="00C8238A"/>
    <w:rsid w:val="00C9272C"/>
    <w:rsid w:val="00C938E7"/>
    <w:rsid w:val="00C967D3"/>
    <w:rsid w:val="00CA018A"/>
    <w:rsid w:val="00CA1827"/>
    <w:rsid w:val="00CA6355"/>
    <w:rsid w:val="00CA652B"/>
    <w:rsid w:val="00CB2AAF"/>
    <w:rsid w:val="00CB765E"/>
    <w:rsid w:val="00CB7DF7"/>
    <w:rsid w:val="00CC0974"/>
    <w:rsid w:val="00CC1ACF"/>
    <w:rsid w:val="00CC5058"/>
    <w:rsid w:val="00CC5141"/>
    <w:rsid w:val="00CC5B31"/>
    <w:rsid w:val="00CC798B"/>
    <w:rsid w:val="00CC7C3C"/>
    <w:rsid w:val="00CD132A"/>
    <w:rsid w:val="00CE2304"/>
    <w:rsid w:val="00CE270E"/>
    <w:rsid w:val="00CE5CF2"/>
    <w:rsid w:val="00CE6170"/>
    <w:rsid w:val="00CF470F"/>
    <w:rsid w:val="00D019BE"/>
    <w:rsid w:val="00D01EA3"/>
    <w:rsid w:val="00D0683F"/>
    <w:rsid w:val="00D10DAA"/>
    <w:rsid w:val="00D11DE5"/>
    <w:rsid w:val="00D12DB5"/>
    <w:rsid w:val="00D153C9"/>
    <w:rsid w:val="00D15E9A"/>
    <w:rsid w:val="00D2573C"/>
    <w:rsid w:val="00D30844"/>
    <w:rsid w:val="00D41903"/>
    <w:rsid w:val="00D4201D"/>
    <w:rsid w:val="00D5334B"/>
    <w:rsid w:val="00D63D0F"/>
    <w:rsid w:val="00D6573B"/>
    <w:rsid w:val="00D67DFD"/>
    <w:rsid w:val="00D70C10"/>
    <w:rsid w:val="00D72D45"/>
    <w:rsid w:val="00D74207"/>
    <w:rsid w:val="00D75A50"/>
    <w:rsid w:val="00D807BE"/>
    <w:rsid w:val="00D80C3D"/>
    <w:rsid w:val="00D86B90"/>
    <w:rsid w:val="00D90E22"/>
    <w:rsid w:val="00D91D57"/>
    <w:rsid w:val="00D94A72"/>
    <w:rsid w:val="00D951F1"/>
    <w:rsid w:val="00D96798"/>
    <w:rsid w:val="00DA4DAE"/>
    <w:rsid w:val="00DA6184"/>
    <w:rsid w:val="00DB3E4F"/>
    <w:rsid w:val="00DB5C91"/>
    <w:rsid w:val="00DC1386"/>
    <w:rsid w:val="00DC3024"/>
    <w:rsid w:val="00DC490F"/>
    <w:rsid w:val="00DC7EA1"/>
    <w:rsid w:val="00DD04B4"/>
    <w:rsid w:val="00DD22B3"/>
    <w:rsid w:val="00DD3C5D"/>
    <w:rsid w:val="00DD3FC4"/>
    <w:rsid w:val="00DE4F53"/>
    <w:rsid w:val="00DE6A34"/>
    <w:rsid w:val="00DE6C85"/>
    <w:rsid w:val="00DF10C4"/>
    <w:rsid w:val="00DF2FF8"/>
    <w:rsid w:val="00E0273E"/>
    <w:rsid w:val="00E12674"/>
    <w:rsid w:val="00E15AFB"/>
    <w:rsid w:val="00E17277"/>
    <w:rsid w:val="00E205B1"/>
    <w:rsid w:val="00E254B6"/>
    <w:rsid w:val="00E32655"/>
    <w:rsid w:val="00E32689"/>
    <w:rsid w:val="00E32CD6"/>
    <w:rsid w:val="00E335DE"/>
    <w:rsid w:val="00E34C69"/>
    <w:rsid w:val="00E37F95"/>
    <w:rsid w:val="00E44521"/>
    <w:rsid w:val="00E5151C"/>
    <w:rsid w:val="00E560B0"/>
    <w:rsid w:val="00E568FB"/>
    <w:rsid w:val="00E569CC"/>
    <w:rsid w:val="00E579AA"/>
    <w:rsid w:val="00E607A1"/>
    <w:rsid w:val="00E62EAC"/>
    <w:rsid w:val="00E719C1"/>
    <w:rsid w:val="00E742BF"/>
    <w:rsid w:val="00E778E0"/>
    <w:rsid w:val="00E8082F"/>
    <w:rsid w:val="00E835B5"/>
    <w:rsid w:val="00E87FF7"/>
    <w:rsid w:val="00E90AC4"/>
    <w:rsid w:val="00E9251A"/>
    <w:rsid w:val="00E95D76"/>
    <w:rsid w:val="00EA2391"/>
    <w:rsid w:val="00EA2D61"/>
    <w:rsid w:val="00EA368F"/>
    <w:rsid w:val="00EA3A19"/>
    <w:rsid w:val="00EA64B8"/>
    <w:rsid w:val="00EB01A7"/>
    <w:rsid w:val="00EB2654"/>
    <w:rsid w:val="00EB376D"/>
    <w:rsid w:val="00EB5AB2"/>
    <w:rsid w:val="00EB77C8"/>
    <w:rsid w:val="00EC1EA1"/>
    <w:rsid w:val="00EC1F50"/>
    <w:rsid w:val="00ED2892"/>
    <w:rsid w:val="00ED2B46"/>
    <w:rsid w:val="00ED6ED2"/>
    <w:rsid w:val="00EE285D"/>
    <w:rsid w:val="00EE2E21"/>
    <w:rsid w:val="00EE6ABA"/>
    <w:rsid w:val="00EF0918"/>
    <w:rsid w:val="00EF1095"/>
    <w:rsid w:val="00EF33B0"/>
    <w:rsid w:val="00EF51EB"/>
    <w:rsid w:val="00EF56EF"/>
    <w:rsid w:val="00EF6B5F"/>
    <w:rsid w:val="00F033E0"/>
    <w:rsid w:val="00F04B9E"/>
    <w:rsid w:val="00F04F6D"/>
    <w:rsid w:val="00F05C4B"/>
    <w:rsid w:val="00F06B5D"/>
    <w:rsid w:val="00F1714D"/>
    <w:rsid w:val="00F20C20"/>
    <w:rsid w:val="00F24020"/>
    <w:rsid w:val="00F254CE"/>
    <w:rsid w:val="00F2661E"/>
    <w:rsid w:val="00F31AE6"/>
    <w:rsid w:val="00F31BCF"/>
    <w:rsid w:val="00F31F1D"/>
    <w:rsid w:val="00F32D66"/>
    <w:rsid w:val="00F33713"/>
    <w:rsid w:val="00F33E05"/>
    <w:rsid w:val="00F34A7B"/>
    <w:rsid w:val="00F34B7E"/>
    <w:rsid w:val="00F37466"/>
    <w:rsid w:val="00F376C1"/>
    <w:rsid w:val="00F37DC7"/>
    <w:rsid w:val="00F42349"/>
    <w:rsid w:val="00F4286C"/>
    <w:rsid w:val="00F444E0"/>
    <w:rsid w:val="00F44FD6"/>
    <w:rsid w:val="00F4687A"/>
    <w:rsid w:val="00F504A7"/>
    <w:rsid w:val="00F55336"/>
    <w:rsid w:val="00F56572"/>
    <w:rsid w:val="00F60A73"/>
    <w:rsid w:val="00F61263"/>
    <w:rsid w:val="00F61EF6"/>
    <w:rsid w:val="00F6231A"/>
    <w:rsid w:val="00F66DFE"/>
    <w:rsid w:val="00F70B18"/>
    <w:rsid w:val="00F70C92"/>
    <w:rsid w:val="00F7167E"/>
    <w:rsid w:val="00F7409A"/>
    <w:rsid w:val="00F75DC8"/>
    <w:rsid w:val="00F83A96"/>
    <w:rsid w:val="00F83DA8"/>
    <w:rsid w:val="00F8400B"/>
    <w:rsid w:val="00F86AA7"/>
    <w:rsid w:val="00F92776"/>
    <w:rsid w:val="00F92CFD"/>
    <w:rsid w:val="00F9306F"/>
    <w:rsid w:val="00F93DE0"/>
    <w:rsid w:val="00FA2950"/>
    <w:rsid w:val="00FA7883"/>
    <w:rsid w:val="00FB0813"/>
    <w:rsid w:val="00FB43DE"/>
    <w:rsid w:val="00FB457F"/>
    <w:rsid w:val="00FB4619"/>
    <w:rsid w:val="00FB4C82"/>
    <w:rsid w:val="00FB54D4"/>
    <w:rsid w:val="00FB7899"/>
    <w:rsid w:val="00FC2E9F"/>
    <w:rsid w:val="00FC31A1"/>
    <w:rsid w:val="00FC3BCB"/>
    <w:rsid w:val="00FC51FE"/>
    <w:rsid w:val="00FD1952"/>
    <w:rsid w:val="00FD45D8"/>
    <w:rsid w:val="00FD4C68"/>
    <w:rsid w:val="00FD73EF"/>
    <w:rsid w:val="00FD7A89"/>
    <w:rsid w:val="00FE1257"/>
    <w:rsid w:val="00FE19E2"/>
    <w:rsid w:val="00FE3313"/>
    <w:rsid w:val="00FE33F2"/>
    <w:rsid w:val="00FF298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2564BF-CFDB-4D61-BD99-52562D98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892"/>
    <w:rPr>
      <w:sz w:val="24"/>
      <w:szCs w:val="24"/>
    </w:rPr>
  </w:style>
  <w:style w:type="paragraph" w:styleId="1">
    <w:name w:val="heading 1"/>
    <w:basedOn w:val="a"/>
    <w:next w:val="a"/>
    <w:link w:val="10"/>
    <w:qFormat/>
    <w:rsid w:val="00B91D17"/>
    <w:pPr>
      <w:keepNext/>
      <w:jc w:val="center"/>
      <w:outlineLvl w:val="0"/>
    </w:pPr>
    <w:rPr>
      <w:rFonts w:ascii="Arial Narrow" w:hAnsi="Arial Narrow" w:cs="Arial"/>
      <w:b/>
      <w:bCs/>
    </w:rPr>
  </w:style>
  <w:style w:type="paragraph" w:styleId="2">
    <w:name w:val="heading 2"/>
    <w:basedOn w:val="a"/>
    <w:next w:val="a"/>
    <w:qFormat/>
    <w:rsid w:val="00B91D17"/>
    <w:pPr>
      <w:keepNext/>
      <w:outlineLvl w:val="1"/>
    </w:pPr>
    <w:rPr>
      <w:sz w:val="30"/>
    </w:rPr>
  </w:style>
  <w:style w:type="paragraph" w:styleId="3">
    <w:name w:val="heading 3"/>
    <w:basedOn w:val="a"/>
    <w:next w:val="a"/>
    <w:qFormat/>
    <w:rsid w:val="00B91D17"/>
    <w:pPr>
      <w:keepNext/>
      <w:spacing w:before="240" w:after="60"/>
      <w:outlineLvl w:val="2"/>
    </w:pPr>
    <w:rPr>
      <w:rFonts w:ascii="Arial" w:hAnsi="Arial" w:cs="Arial"/>
      <w:b/>
      <w:bCs/>
      <w:sz w:val="26"/>
      <w:szCs w:val="26"/>
    </w:rPr>
  </w:style>
  <w:style w:type="paragraph" w:styleId="4">
    <w:name w:val="heading 4"/>
    <w:basedOn w:val="a"/>
    <w:next w:val="a"/>
    <w:qFormat/>
    <w:rsid w:val="00B91D17"/>
    <w:pPr>
      <w:keepNext/>
      <w:spacing w:before="240" w:after="60"/>
      <w:outlineLvl w:val="3"/>
    </w:pPr>
    <w:rPr>
      <w:b/>
      <w:bCs/>
      <w:sz w:val="28"/>
      <w:szCs w:val="28"/>
    </w:rPr>
  </w:style>
  <w:style w:type="paragraph" w:styleId="5">
    <w:name w:val="heading 5"/>
    <w:basedOn w:val="a"/>
    <w:next w:val="a"/>
    <w:qFormat/>
    <w:rsid w:val="00B91D17"/>
    <w:pPr>
      <w:keepNext/>
      <w:spacing w:line="280" w:lineRule="exact"/>
      <w:ind w:firstLine="4320"/>
      <w:outlineLvl w:val="4"/>
    </w:pPr>
    <w:rPr>
      <w:sz w:val="28"/>
    </w:rPr>
  </w:style>
  <w:style w:type="paragraph" w:styleId="6">
    <w:name w:val="heading 6"/>
    <w:basedOn w:val="a"/>
    <w:next w:val="a"/>
    <w:qFormat/>
    <w:rsid w:val="00B91D17"/>
    <w:pPr>
      <w:keepNext/>
      <w:tabs>
        <w:tab w:val="left" w:pos="4500"/>
      </w:tabs>
      <w:spacing w:line="280" w:lineRule="exact"/>
      <w:ind w:firstLine="4500"/>
      <w:outlineLvl w:val="5"/>
    </w:pPr>
    <w:rPr>
      <w:sz w:val="30"/>
    </w:rPr>
  </w:style>
  <w:style w:type="paragraph" w:styleId="7">
    <w:name w:val="heading 7"/>
    <w:basedOn w:val="a"/>
    <w:next w:val="a"/>
    <w:qFormat/>
    <w:rsid w:val="00B91D17"/>
    <w:pPr>
      <w:keepNext/>
      <w:spacing w:line="280" w:lineRule="exact"/>
      <w:ind w:firstLine="4320"/>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1D17"/>
    <w:pPr>
      <w:jc w:val="center"/>
    </w:pPr>
    <w:rPr>
      <w:lang w:val="en-US"/>
    </w:rPr>
  </w:style>
  <w:style w:type="character" w:styleId="a5">
    <w:name w:val="Hyperlink"/>
    <w:basedOn w:val="a0"/>
    <w:rsid w:val="00B91D17"/>
    <w:rPr>
      <w:color w:val="0000FF"/>
      <w:u w:val="single"/>
    </w:rPr>
  </w:style>
  <w:style w:type="character" w:styleId="a6">
    <w:name w:val="FollowedHyperlink"/>
    <w:basedOn w:val="a0"/>
    <w:rsid w:val="00B91D17"/>
    <w:rPr>
      <w:color w:val="800080"/>
      <w:u w:val="single"/>
    </w:rPr>
  </w:style>
  <w:style w:type="paragraph" w:styleId="a7">
    <w:name w:val="Block Text"/>
    <w:basedOn w:val="a"/>
    <w:rsid w:val="00B91D17"/>
    <w:pPr>
      <w:widowControl w:val="0"/>
      <w:ind w:left="1985" w:right="1842"/>
      <w:jc w:val="both"/>
    </w:pPr>
    <w:rPr>
      <w:rFonts w:ascii="Arial" w:hAnsi="Arial"/>
      <w:i/>
      <w:sz w:val="28"/>
    </w:rPr>
  </w:style>
  <w:style w:type="paragraph" w:styleId="a8">
    <w:name w:val="Balloon Text"/>
    <w:basedOn w:val="a"/>
    <w:semiHidden/>
    <w:rsid w:val="00F37DC7"/>
    <w:rPr>
      <w:rFonts w:ascii="Tahoma" w:hAnsi="Tahoma" w:cs="Tahoma"/>
      <w:sz w:val="16"/>
      <w:szCs w:val="16"/>
    </w:rPr>
  </w:style>
  <w:style w:type="paragraph" w:styleId="a9">
    <w:name w:val="header"/>
    <w:basedOn w:val="a"/>
    <w:link w:val="aa"/>
    <w:uiPriority w:val="99"/>
    <w:rsid w:val="00CE270E"/>
    <w:pPr>
      <w:tabs>
        <w:tab w:val="center" w:pos="4677"/>
        <w:tab w:val="right" w:pos="9355"/>
      </w:tabs>
    </w:pPr>
  </w:style>
  <w:style w:type="character" w:customStyle="1" w:styleId="aa">
    <w:name w:val="Верхний колонтитул Знак"/>
    <w:basedOn w:val="a0"/>
    <w:link w:val="a9"/>
    <w:uiPriority w:val="99"/>
    <w:rsid w:val="00CE270E"/>
    <w:rPr>
      <w:sz w:val="24"/>
      <w:szCs w:val="24"/>
    </w:rPr>
  </w:style>
  <w:style w:type="paragraph" w:styleId="ab">
    <w:name w:val="footer"/>
    <w:basedOn w:val="a"/>
    <w:link w:val="ac"/>
    <w:rsid w:val="00CE270E"/>
    <w:pPr>
      <w:tabs>
        <w:tab w:val="center" w:pos="4677"/>
        <w:tab w:val="right" w:pos="9355"/>
      </w:tabs>
    </w:pPr>
  </w:style>
  <w:style w:type="character" w:customStyle="1" w:styleId="ac">
    <w:name w:val="Нижний колонтитул Знак"/>
    <w:basedOn w:val="a0"/>
    <w:link w:val="ab"/>
    <w:rsid w:val="00CE270E"/>
    <w:rPr>
      <w:sz w:val="24"/>
      <w:szCs w:val="24"/>
    </w:rPr>
  </w:style>
  <w:style w:type="character" w:customStyle="1" w:styleId="10">
    <w:name w:val="Заголовок 1 Знак"/>
    <w:basedOn w:val="a0"/>
    <w:link w:val="1"/>
    <w:rsid w:val="002244D3"/>
    <w:rPr>
      <w:rFonts w:ascii="Arial Narrow" w:hAnsi="Arial Narrow" w:cs="Arial"/>
      <w:b/>
      <w:bCs/>
      <w:sz w:val="24"/>
      <w:szCs w:val="24"/>
    </w:rPr>
  </w:style>
  <w:style w:type="character" w:customStyle="1" w:styleId="a4">
    <w:name w:val="Основной текст Знак"/>
    <w:basedOn w:val="a0"/>
    <w:link w:val="a3"/>
    <w:rsid w:val="002244D3"/>
    <w:rPr>
      <w:sz w:val="24"/>
      <w:szCs w:val="24"/>
      <w:lang w:val="en-US"/>
    </w:rPr>
  </w:style>
  <w:style w:type="paragraph" w:styleId="30">
    <w:name w:val="Body Text Indent 3"/>
    <w:basedOn w:val="a"/>
    <w:link w:val="31"/>
    <w:rsid w:val="00052D48"/>
    <w:pPr>
      <w:ind w:firstLine="720"/>
    </w:pPr>
    <w:rPr>
      <w:sz w:val="30"/>
    </w:rPr>
  </w:style>
  <w:style w:type="character" w:customStyle="1" w:styleId="31">
    <w:name w:val="Основной текст с отступом 3 Знак"/>
    <w:basedOn w:val="a0"/>
    <w:link w:val="30"/>
    <w:rsid w:val="00052D48"/>
    <w:rPr>
      <w:sz w:val="30"/>
      <w:szCs w:val="24"/>
    </w:rPr>
  </w:style>
  <w:style w:type="character" w:customStyle="1" w:styleId="apple-style-span">
    <w:name w:val="apple-style-span"/>
    <w:basedOn w:val="a0"/>
    <w:rsid w:val="005130B9"/>
  </w:style>
  <w:style w:type="paragraph" w:styleId="ad">
    <w:name w:val="Plain Text"/>
    <w:basedOn w:val="a"/>
    <w:link w:val="ae"/>
    <w:uiPriority w:val="99"/>
    <w:unhideWhenUsed/>
    <w:rsid w:val="00BC562B"/>
    <w:rPr>
      <w:rFonts w:ascii="Calibri" w:eastAsiaTheme="minorHAnsi" w:hAnsi="Calibri" w:cstheme="minorBidi"/>
      <w:sz w:val="22"/>
      <w:szCs w:val="21"/>
      <w:lang w:eastAsia="en-US"/>
    </w:rPr>
  </w:style>
  <w:style w:type="character" w:customStyle="1" w:styleId="ae">
    <w:name w:val="Текст Знак"/>
    <w:basedOn w:val="a0"/>
    <w:link w:val="ad"/>
    <w:uiPriority w:val="99"/>
    <w:rsid w:val="00BC562B"/>
    <w:rPr>
      <w:rFonts w:ascii="Calibri" w:eastAsiaTheme="minorHAnsi" w:hAnsi="Calibri" w:cstheme="minorBidi"/>
      <w:sz w:val="22"/>
      <w:szCs w:val="21"/>
      <w:lang w:eastAsia="en-US"/>
    </w:rPr>
  </w:style>
  <w:style w:type="table" w:styleId="af">
    <w:name w:val="Table Grid"/>
    <w:basedOn w:val="a1"/>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
    <w:uiPriority w:val="59"/>
    <w:rsid w:val="00AB784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
    <w:uiPriority w:val="59"/>
    <w:rsid w:val="001B02D9"/>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
    <w:uiPriority w:val="59"/>
    <w:rsid w:val="00A66F9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
    <w:uiPriority w:val="59"/>
    <w:rsid w:val="00A66F9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8098">
      <w:bodyDiv w:val="1"/>
      <w:marLeft w:val="0"/>
      <w:marRight w:val="0"/>
      <w:marTop w:val="0"/>
      <w:marBottom w:val="0"/>
      <w:divBdr>
        <w:top w:val="none" w:sz="0" w:space="0" w:color="auto"/>
        <w:left w:val="none" w:sz="0" w:space="0" w:color="auto"/>
        <w:bottom w:val="none" w:sz="0" w:space="0" w:color="auto"/>
        <w:right w:val="none" w:sz="0" w:space="0" w:color="auto"/>
      </w:divBdr>
    </w:div>
    <w:div w:id="862134520">
      <w:bodyDiv w:val="1"/>
      <w:marLeft w:val="0"/>
      <w:marRight w:val="0"/>
      <w:marTop w:val="0"/>
      <w:marBottom w:val="0"/>
      <w:divBdr>
        <w:top w:val="none" w:sz="0" w:space="0" w:color="auto"/>
        <w:left w:val="none" w:sz="0" w:space="0" w:color="auto"/>
        <w:bottom w:val="none" w:sz="0" w:space="0" w:color="auto"/>
        <w:right w:val="none" w:sz="0" w:space="0" w:color="auto"/>
      </w:divBdr>
      <w:divsChild>
        <w:div w:id="428159380">
          <w:marLeft w:val="0"/>
          <w:marRight w:val="0"/>
          <w:marTop w:val="0"/>
          <w:marBottom w:val="0"/>
          <w:divBdr>
            <w:top w:val="none" w:sz="0" w:space="0" w:color="auto"/>
            <w:left w:val="none" w:sz="0" w:space="0" w:color="auto"/>
            <w:bottom w:val="none" w:sz="0" w:space="0" w:color="auto"/>
            <w:right w:val="none" w:sz="0" w:space="0" w:color="auto"/>
          </w:divBdr>
          <w:divsChild>
            <w:div w:id="1260678519">
              <w:marLeft w:val="0"/>
              <w:marRight w:val="0"/>
              <w:marTop w:val="0"/>
              <w:marBottom w:val="0"/>
              <w:divBdr>
                <w:top w:val="none" w:sz="0" w:space="0" w:color="auto"/>
                <w:left w:val="none" w:sz="0" w:space="0" w:color="auto"/>
                <w:bottom w:val="none" w:sz="0" w:space="0" w:color="auto"/>
                <w:right w:val="none" w:sz="0" w:space="0" w:color="auto"/>
              </w:divBdr>
            </w:div>
          </w:divsChild>
        </w:div>
        <w:div w:id="58989016">
          <w:marLeft w:val="0"/>
          <w:marRight w:val="0"/>
          <w:marTop w:val="0"/>
          <w:marBottom w:val="150"/>
          <w:divBdr>
            <w:top w:val="none" w:sz="0" w:space="0" w:color="auto"/>
            <w:left w:val="none" w:sz="0" w:space="0" w:color="auto"/>
            <w:bottom w:val="none" w:sz="0" w:space="0" w:color="auto"/>
            <w:right w:val="none" w:sz="0" w:space="0" w:color="auto"/>
          </w:divBdr>
          <w:divsChild>
            <w:div w:id="1583174792">
              <w:marLeft w:val="0"/>
              <w:marRight w:val="0"/>
              <w:marTop w:val="0"/>
              <w:marBottom w:val="0"/>
              <w:divBdr>
                <w:top w:val="none" w:sz="0" w:space="0" w:color="auto"/>
                <w:left w:val="none" w:sz="0" w:space="0" w:color="auto"/>
                <w:bottom w:val="none" w:sz="0" w:space="0" w:color="auto"/>
                <w:right w:val="none" w:sz="0" w:space="0" w:color="auto"/>
              </w:divBdr>
              <w:divsChild>
                <w:div w:id="5502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715">
          <w:marLeft w:val="0"/>
          <w:marRight w:val="0"/>
          <w:marTop w:val="0"/>
          <w:marBottom w:val="0"/>
          <w:divBdr>
            <w:top w:val="none" w:sz="0" w:space="0" w:color="auto"/>
            <w:left w:val="none" w:sz="0" w:space="0" w:color="auto"/>
            <w:bottom w:val="none" w:sz="0" w:space="0" w:color="auto"/>
            <w:right w:val="none" w:sz="0" w:space="0" w:color="auto"/>
          </w:divBdr>
          <w:divsChild>
            <w:div w:id="350686902">
              <w:marLeft w:val="0"/>
              <w:marRight w:val="0"/>
              <w:marTop w:val="0"/>
              <w:marBottom w:val="0"/>
              <w:divBdr>
                <w:top w:val="none" w:sz="0" w:space="0" w:color="auto"/>
                <w:left w:val="none" w:sz="0" w:space="0" w:color="auto"/>
                <w:bottom w:val="none" w:sz="0" w:space="0" w:color="auto"/>
                <w:right w:val="none" w:sz="0" w:space="0" w:color="auto"/>
              </w:divBdr>
              <w:divsChild>
                <w:div w:id="1801679323">
                  <w:marLeft w:val="0"/>
                  <w:marRight w:val="0"/>
                  <w:marTop w:val="0"/>
                  <w:marBottom w:val="0"/>
                  <w:divBdr>
                    <w:top w:val="none" w:sz="0" w:space="0" w:color="auto"/>
                    <w:left w:val="none" w:sz="0" w:space="0" w:color="auto"/>
                    <w:bottom w:val="none" w:sz="0" w:space="0" w:color="auto"/>
                    <w:right w:val="none" w:sz="0" w:space="0" w:color="auto"/>
                  </w:divBdr>
                  <w:divsChild>
                    <w:div w:id="817303252">
                      <w:marLeft w:val="0"/>
                      <w:marRight w:val="0"/>
                      <w:marTop w:val="0"/>
                      <w:marBottom w:val="0"/>
                      <w:divBdr>
                        <w:top w:val="none" w:sz="0" w:space="0" w:color="auto"/>
                        <w:left w:val="none" w:sz="0" w:space="0" w:color="auto"/>
                        <w:bottom w:val="none" w:sz="0" w:space="0" w:color="auto"/>
                        <w:right w:val="none" w:sz="0" w:space="0" w:color="auto"/>
                      </w:divBdr>
                      <w:divsChild>
                        <w:div w:id="1202396547">
                          <w:marLeft w:val="0"/>
                          <w:marRight w:val="0"/>
                          <w:marTop w:val="0"/>
                          <w:marBottom w:val="0"/>
                          <w:divBdr>
                            <w:top w:val="none" w:sz="0" w:space="0" w:color="auto"/>
                            <w:left w:val="none" w:sz="0" w:space="0" w:color="auto"/>
                            <w:bottom w:val="none" w:sz="0" w:space="0" w:color="auto"/>
                            <w:right w:val="none" w:sz="0" w:space="0" w:color="auto"/>
                          </w:divBdr>
                          <w:divsChild>
                            <w:div w:id="354429636">
                              <w:marLeft w:val="0"/>
                              <w:marRight w:val="0"/>
                              <w:marTop w:val="0"/>
                              <w:marBottom w:val="0"/>
                              <w:divBdr>
                                <w:top w:val="none" w:sz="0" w:space="0" w:color="auto"/>
                                <w:left w:val="none" w:sz="0" w:space="0" w:color="auto"/>
                                <w:bottom w:val="none" w:sz="0" w:space="0" w:color="auto"/>
                                <w:right w:val="none" w:sz="0" w:space="0" w:color="auto"/>
                              </w:divBdr>
                              <w:divsChild>
                                <w:div w:id="2025471049">
                                  <w:marLeft w:val="0"/>
                                  <w:marRight w:val="0"/>
                                  <w:marTop w:val="0"/>
                                  <w:marBottom w:val="0"/>
                                  <w:divBdr>
                                    <w:top w:val="none" w:sz="0" w:space="0" w:color="auto"/>
                                    <w:left w:val="none" w:sz="0" w:space="0" w:color="auto"/>
                                    <w:bottom w:val="none" w:sz="0" w:space="0" w:color="auto"/>
                                    <w:right w:val="none" w:sz="0" w:space="0" w:color="auto"/>
                                  </w:divBdr>
                                  <w:divsChild>
                                    <w:div w:id="147748428">
                                      <w:marLeft w:val="0"/>
                                      <w:marRight w:val="0"/>
                                      <w:marTop w:val="0"/>
                                      <w:marBottom w:val="0"/>
                                      <w:divBdr>
                                        <w:top w:val="none" w:sz="0" w:space="0" w:color="auto"/>
                                        <w:left w:val="none" w:sz="0" w:space="0" w:color="auto"/>
                                        <w:bottom w:val="none" w:sz="0" w:space="0" w:color="auto"/>
                                        <w:right w:val="none" w:sz="0" w:space="0" w:color="auto"/>
                                      </w:divBdr>
                                    </w:div>
                                    <w:div w:id="2005468974">
                                      <w:marLeft w:val="0"/>
                                      <w:marRight w:val="0"/>
                                      <w:marTop w:val="0"/>
                                      <w:marBottom w:val="0"/>
                                      <w:divBdr>
                                        <w:top w:val="none" w:sz="0" w:space="0" w:color="auto"/>
                                        <w:left w:val="none" w:sz="0" w:space="0" w:color="auto"/>
                                        <w:bottom w:val="none" w:sz="0" w:space="0" w:color="auto"/>
                                        <w:right w:val="none" w:sz="0" w:space="0" w:color="auto"/>
                                      </w:divBdr>
                                    </w:div>
                                  </w:divsChild>
                                </w:div>
                                <w:div w:id="1997299762">
                                  <w:marLeft w:val="0"/>
                                  <w:marRight w:val="0"/>
                                  <w:marTop w:val="0"/>
                                  <w:marBottom w:val="0"/>
                                  <w:divBdr>
                                    <w:top w:val="none" w:sz="0" w:space="0" w:color="auto"/>
                                    <w:left w:val="none" w:sz="0" w:space="0" w:color="auto"/>
                                    <w:bottom w:val="none" w:sz="0" w:space="0" w:color="auto"/>
                                    <w:right w:val="none" w:sz="0" w:space="0" w:color="auto"/>
                                  </w:divBdr>
                                  <w:divsChild>
                                    <w:div w:id="2014336739">
                                      <w:marLeft w:val="0"/>
                                      <w:marRight w:val="0"/>
                                      <w:marTop w:val="0"/>
                                      <w:marBottom w:val="0"/>
                                      <w:divBdr>
                                        <w:top w:val="none" w:sz="0" w:space="0" w:color="auto"/>
                                        <w:left w:val="none" w:sz="0" w:space="0" w:color="auto"/>
                                        <w:bottom w:val="none" w:sz="0" w:space="0" w:color="auto"/>
                                        <w:right w:val="none" w:sz="0" w:space="0" w:color="auto"/>
                                      </w:divBdr>
                                      <w:divsChild>
                                        <w:div w:id="1656913108">
                                          <w:marLeft w:val="0"/>
                                          <w:marRight w:val="0"/>
                                          <w:marTop w:val="0"/>
                                          <w:marBottom w:val="0"/>
                                          <w:divBdr>
                                            <w:top w:val="none" w:sz="0" w:space="0" w:color="auto"/>
                                            <w:left w:val="none" w:sz="0" w:space="0" w:color="auto"/>
                                            <w:bottom w:val="none" w:sz="0" w:space="0" w:color="auto"/>
                                            <w:right w:val="none" w:sz="0" w:space="0" w:color="auto"/>
                                          </w:divBdr>
                                          <w:divsChild>
                                            <w:div w:id="12495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3605">
      <w:bodyDiv w:val="1"/>
      <w:marLeft w:val="0"/>
      <w:marRight w:val="0"/>
      <w:marTop w:val="0"/>
      <w:marBottom w:val="0"/>
      <w:divBdr>
        <w:top w:val="none" w:sz="0" w:space="0" w:color="auto"/>
        <w:left w:val="none" w:sz="0" w:space="0" w:color="auto"/>
        <w:bottom w:val="none" w:sz="0" w:space="0" w:color="auto"/>
        <w:right w:val="none" w:sz="0" w:space="0" w:color="auto"/>
      </w:divBdr>
    </w:div>
    <w:div w:id="1142238721">
      <w:bodyDiv w:val="1"/>
      <w:marLeft w:val="0"/>
      <w:marRight w:val="0"/>
      <w:marTop w:val="0"/>
      <w:marBottom w:val="0"/>
      <w:divBdr>
        <w:top w:val="none" w:sz="0" w:space="0" w:color="auto"/>
        <w:left w:val="none" w:sz="0" w:space="0" w:color="auto"/>
        <w:bottom w:val="none" w:sz="0" w:space="0" w:color="auto"/>
        <w:right w:val="none" w:sz="0" w:space="0" w:color="auto"/>
      </w:divBdr>
    </w:div>
    <w:div w:id="1498770879">
      <w:bodyDiv w:val="1"/>
      <w:marLeft w:val="0"/>
      <w:marRight w:val="0"/>
      <w:marTop w:val="0"/>
      <w:marBottom w:val="0"/>
      <w:divBdr>
        <w:top w:val="none" w:sz="0" w:space="0" w:color="auto"/>
        <w:left w:val="none" w:sz="0" w:space="0" w:color="auto"/>
        <w:bottom w:val="none" w:sz="0" w:space="0" w:color="auto"/>
        <w:right w:val="none" w:sz="0" w:space="0" w:color="auto"/>
      </w:divBdr>
    </w:div>
    <w:div w:id="1544513662">
      <w:bodyDiv w:val="1"/>
      <w:marLeft w:val="0"/>
      <w:marRight w:val="0"/>
      <w:marTop w:val="0"/>
      <w:marBottom w:val="0"/>
      <w:divBdr>
        <w:top w:val="none" w:sz="0" w:space="0" w:color="auto"/>
        <w:left w:val="none" w:sz="0" w:space="0" w:color="auto"/>
        <w:bottom w:val="none" w:sz="0" w:space="0" w:color="auto"/>
        <w:right w:val="none" w:sz="0" w:space="0" w:color="auto"/>
      </w:divBdr>
      <w:divsChild>
        <w:div w:id="1131291166">
          <w:marLeft w:val="0"/>
          <w:marRight w:val="0"/>
          <w:marTop w:val="0"/>
          <w:marBottom w:val="0"/>
          <w:divBdr>
            <w:top w:val="none" w:sz="0" w:space="0" w:color="auto"/>
            <w:left w:val="none" w:sz="0" w:space="0" w:color="auto"/>
            <w:bottom w:val="none" w:sz="0" w:space="0" w:color="auto"/>
            <w:right w:val="none" w:sz="0" w:space="0" w:color="auto"/>
          </w:divBdr>
          <w:divsChild>
            <w:div w:id="1172525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9090331">
      <w:bodyDiv w:val="1"/>
      <w:marLeft w:val="0"/>
      <w:marRight w:val="0"/>
      <w:marTop w:val="0"/>
      <w:marBottom w:val="0"/>
      <w:divBdr>
        <w:top w:val="none" w:sz="0" w:space="0" w:color="auto"/>
        <w:left w:val="none" w:sz="0" w:space="0" w:color="auto"/>
        <w:bottom w:val="none" w:sz="0" w:space="0" w:color="auto"/>
        <w:right w:val="none" w:sz="0" w:space="0" w:color="auto"/>
      </w:divBdr>
    </w:div>
    <w:div w:id="1671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0;&#1080;&#1083;&#1080;&#1084;&#1086;&#1085;&#1086;&#1074;\&#1047;&#1072;&#1087;&#1088;&#1086;&#1089;&#1099;,%20&#1079;&#1072;&#1082;&#1083;&#1102;&#1095;&#1077;&#1085;&#1080;&#1103;,%20&#1086;&#1090;&#1074;&#1077;&#1090;&#1099;%20-%20&#1087;&#1077;&#1085;&#1089;&#1080;&#1080;\&#1050;&#1072;&#1084;&#1077;&#1085;&#1097;&#1080;&#1082;&#1080;\&#1056;&#1091;&#1076;&#1072;&#1103;%20&#1056;.&#1048;\&#1057;&#1086;&#1087;&#1088;&#1086;&#1074;&#1086;&#1076;%20&#1082;%20&#1079;&#1072;&#1082;&#1083;&#1102;&#1095;&#1077;&#1085;&#1080;&#1102;%20&#1082;&#1072;&#109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E317-C5D7-4EA7-9F65-7B46D0FF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Сопровод к заключению кач</Template>
  <TotalTime>0</TotalTime>
  <Pages>5</Pages>
  <Words>1725</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Filimonov.V</dc:creator>
  <cp:lastModifiedBy>User</cp:lastModifiedBy>
  <cp:revision>2</cp:revision>
  <cp:lastPrinted>2023-12-15T06:19:00Z</cp:lastPrinted>
  <dcterms:created xsi:type="dcterms:W3CDTF">2023-12-18T08:00:00Z</dcterms:created>
  <dcterms:modified xsi:type="dcterms:W3CDTF">2023-12-18T08:00:00Z</dcterms:modified>
</cp:coreProperties>
</file>